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7C" w:rsidRDefault="004140A0" w:rsidP="001F427C">
      <w:pPr>
        <w:spacing w:line="540" w:lineRule="exact"/>
        <w:jc w:val="center"/>
        <w:rPr>
          <w:rFonts w:ascii="仿宋" w:eastAsia="仿宋" w:hAnsi="仿宋" w:cs="仿宋_GB2312"/>
          <w:b/>
          <w:bCs/>
          <w:color w:val="000000"/>
          <w:sz w:val="44"/>
          <w:szCs w:val="44"/>
        </w:rPr>
      </w:pPr>
      <w:r>
        <w:rPr>
          <w:rFonts w:ascii="仿宋" w:eastAsia="仿宋" w:hAnsi="仿宋" w:cs="仿宋_GB2312" w:hint="eastAsia"/>
          <w:b/>
          <w:bCs/>
          <w:color w:val="000000"/>
          <w:sz w:val="44"/>
          <w:szCs w:val="44"/>
        </w:rPr>
        <w:t>健康与护理系教师</w:t>
      </w:r>
      <w:r w:rsidR="00A33409">
        <w:rPr>
          <w:rFonts w:ascii="仿宋" w:eastAsia="仿宋" w:hAnsi="仿宋" w:cs="仿宋_GB2312" w:hint="eastAsia"/>
          <w:b/>
          <w:bCs/>
          <w:color w:val="000000"/>
          <w:sz w:val="44"/>
          <w:szCs w:val="44"/>
        </w:rPr>
        <w:t>年度</w:t>
      </w:r>
      <w:r w:rsidR="001F427C" w:rsidRPr="001F427C">
        <w:rPr>
          <w:rFonts w:ascii="仿宋" w:eastAsia="仿宋" w:hAnsi="仿宋" w:cs="仿宋_GB2312" w:hint="eastAsia"/>
          <w:b/>
          <w:bCs/>
          <w:color w:val="000000"/>
          <w:sz w:val="44"/>
          <w:szCs w:val="44"/>
        </w:rPr>
        <w:t>考核实施细则</w:t>
      </w:r>
    </w:p>
    <w:p w:rsidR="00957A68" w:rsidRPr="00957A68" w:rsidRDefault="00957A68" w:rsidP="001F427C">
      <w:pPr>
        <w:spacing w:line="540" w:lineRule="exact"/>
        <w:jc w:val="center"/>
        <w:rPr>
          <w:rFonts w:ascii="仿宋" w:eastAsia="仿宋" w:hAnsi="仿宋" w:cs="仿宋_GB2312"/>
          <w:b/>
          <w:bCs/>
          <w:color w:val="000000"/>
          <w:sz w:val="44"/>
          <w:szCs w:val="44"/>
        </w:rPr>
      </w:pPr>
      <w:r>
        <w:rPr>
          <w:rFonts w:ascii="仿宋" w:eastAsia="仿宋" w:hAnsi="仿宋" w:cs="仿宋_GB2312" w:hint="eastAsia"/>
          <w:b/>
          <w:bCs/>
          <w:color w:val="000000"/>
          <w:sz w:val="44"/>
          <w:szCs w:val="44"/>
        </w:rPr>
        <w:t>（</w:t>
      </w:r>
      <w:r w:rsidR="001A4F88">
        <w:rPr>
          <w:rFonts w:ascii="仿宋" w:eastAsia="仿宋" w:hAnsi="仿宋" w:cs="仿宋_GB2312" w:hint="eastAsia"/>
          <w:b/>
          <w:bCs/>
          <w:color w:val="000000"/>
          <w:sz w:val="44"/>
          <w:szCs w:val="44"/>
        </w:rPr>
        <w:t>2018</w:t>
      </w:r>
      <w:r>
        <w:rPr>
          <w:rFonts w:ascii="仿宋" w:eastAsia="仿宋" w:hAnsi="仿宋" w:cs="仿宋_GB2312" w:hint="eastAsia"/>
          <w:b/>
          <w:bCs/>
          <w:color w:val="000000"/>
          <w:sz w:val="44"/>
          <w:szCs w:val="44"/>
        </w:rPr>
        <w:t>年修订）</w:t>
      </w:r>
    </w:p>
    <w:p w:rsidR="00065C4B" w:rsidRPr="00065C4B" w:rsidRDefault="00065C4B" w:rsidP="00724BD5">
      <w:pPr>
        <w:spacing w:line="560" w:lineRule="exact"/>
        <w:ind w:firstLineChars="196" w:firstLine="610"/>
        <w:rPr>
          <w:rFonts w:ascii="仿宋" w:eastAsia="仿宋" w:hAnsi="仿宋" w:cs="仿宋_GB2312"/>
          <w:sz w:val="32"/>
          <w:szCs w:val="32"/>
        </w:rPr>
      </w:pPr>
      <w:r w:rsidRPr="00065C4B">
        <w:rPr>
          <w:rFonts w:ascii="仿宋" w:eastAsia="仿宋" w:hAnsi="仿宋" w:cs="仿宋_GB2312" w:hint="eastAsia"/>
          <w:sz w:val="32"/>
          <w:szCs w:val="32"/>
        </w:rPr>
        <w:t>为全面准确评价教师的师德和工作实绩，</w:t>
      </w:r>
      <w:r w:rsidRPr="00065C4B">
        <w:rPr>
          <w:rFonts w:ascii="仿宋" w:eastAsia="仿宋" w:hAnsi="仿宋" w:hint="eastAsia"/>
          <w:sz w:val="32"/>
          <w:szCs w:val="32"/>
        </w:rPr>
        <w:t>建立和完善教师的聘任、奖惩、薪酬调整等激励机制，</w:t>
      </w:r>
      <w:r w:rsidRPr="00065C4B">
        <w:rPr>
          <w:rFonts w:ascii="仿宋" w:eastAsia="仿宋" w:hAnsi="仿宋" w:cs="仿宋_GB2312" w:hint="eastAsia"/>
          <w:sz w:val="32"/>
          <w:szCs w:val="32"/>
        </w:rPr>
        <w:t>充分调动广大教师在教学、科研工作中的积极性和创造性</w:t>
      </w:r>
      <w:r w:rsidRPr="00065C4B">
        <w:rPr>
          <w:rFonts w:ascii="仿宋" w:eastAsia="仿宋" w:hAnsi="仿宋" w:hint="eastAsia"/>
          <w:sz w:val="32"/>
          <w:szCs w:val="32"/>
        </w:rPr>
        <w:t>,</w:t>
      </w:r>
      <w:r w:rsidRPr="00065C4B">
        <w:rPr>
          <w:rFonts w:ascii="仿宋" w:eastAsia="仿宋" w:hAnsi="仿宋" w:cs="仿宋_GB2312" w:hint="eastAsia"/>
          <w:sz w:val="32"/>
          <w:szCs w:val="32"/>
        </w:rPr>
        <w:t>根据《高等教育法》和《教师法》的规定，结合学院相关规定和实际</w:t>
      </w:r>
      <w:bookmarkStart w:id="0" w:name="_GoBack"/>
      <w:bookmarkEnd w:id="0"/>
      <w:r w:rsidRPr="00065C4B">
        <w:rPr>
          <w:rFonts w:ascii="仿宋" w:eastAsia="仿宋" w:hAnsi="仿宋" w:cs="仿宋_GB2312" w:hint="eastAsia"/>
          <w:sz w:val="32"/>
          <w:szCs w:val="32"/>
        </w:rPr>
        <w:t>情况，制定本</w:t>
      </w:r>
      <w:r w:rsidR="00893E2D" w:rsidRPr="00893E2D">
        <w:rPr>
          <w:rFonts w:ascii="仿宋" w:eastAsia="仿宋" w:hAnsi="仿宋" w:cs="仿宋_GB2312" w:hint="eastAsia"/>
          <w:sz w:val="32"/>
          <w:szCs w:val="32"/>
        </w:rPr>
        <w:t>考核实施细则</w:t>
      </w:r>
      <w:r w:rsidRPr="00065C4B">
        <w:rPr>
          <w:rFonts w:ascii="仿宋" w:eastAsia="仿宋" w:hAnsi="仿宋" w:cs="仿宋_GB2312" w:hint="eastAsia"/>
          <w:sz w:val="32"/>
          <w:szCs w:val="32"/>
        </w:rPr>
        <w:t>。</w:t>
      </w:r>
    </w:p>
    <w:p w:rsidR="00065C4B" w:rsidRPr="00065C4B" w:rsidRDefault="00271EBB" w:rsidP="00271EBB">
      <w:pPr>
        <w:spacing w:line="560" w:lineRule="exact"/>
        <w:ind w:firstLineChars="196" w:firstLine="612"/>
        <w:rPr>
          <w:rFonts w:ascii="仿宋" w:eastAsia="仿宋" w:hAnsi="仿宋" w:cs="仿宋_GB2312"/>
          <w:b/>
          <w:color w:val="000000"/>
          <w:sz w:val="32"/>
          <w:szCs w:val="32"/>
        </w:rPr>
      </w:pPr>
      <w:r w:rsidRPr="00271EBB">
        <w:rPr>
          <w:rFonts w:ascii="仿宋" w:eastAsia="仿宋" w:hAnsi="仿宋" w:cs="仿宋_GB2312" w:hint="eastAsia"/>
          <w:b/>
          <w:color w:val="000000"/>
          <w:sz w:val="32"/>
          <w:szCs w:val="32"/>
        </w:rPr>
        <w:t>一、</w:t>
      </w:r>
      <w:r w:rsidR="00065C4B" w:rsidRPr="00065C4B">
        <w:rPr>
          <w:rFonts w:ascii="仿宋" w:eastAsia="仿宋" w:hAnsi="仿宋" w:cs="仿宋_GB2312" w:hint="eastAsia"/>
          <w:b/>
          <w:color w:val="000000"/>
          <w:sz w:val="32"/>
          <w:szCs w:val="32"/>
        </w:rPr>
        <w:t>考核对象</w:t>
      </w:r>
    </w:p>
    <w:p w:rsidR="00065C4B" w:rsidRPr="00065C4B" w:rsidRDefault="004140A0" w:rsidP="00065C4B">
      <w:pPr>
        <w:spacing w:line="560" w:lineRule="exact"/>
        <w:ind w:firstLineChars="196" w:firstLine="610"/>
        <w:rPr>
          <w:rFonts w:ascii="仿宋" w:eastAsia="仿宋" w:hAnsi="仿宋" w:cs="仿宋_GB2312"/>
          <w:sz w:val="32"/>
          <w:szCs w:val="32"/>
        </w:rPr>
      </w:pPr>
      <w:r>
        <w:rPr>
          <w:rFonts w:ascii="仿宋" w:eastAsia="仿宋" w:hAnsi="仿宋" w:cs="仿宋_GB2312" w:hint="eastAsia"/>
          <w:sz w:val="32"/>
          <w:szCs w:val="32"/>
        </w:rPr>
        <w:t>在我系</w:t>
      </w:r>
      <w:r w:rsidR="00065C4B" w:rsidRPr="00065C4B">
        <w:rPr>
          <w:rFonts w:ascii="仿宋" w:eastAsia="仿宋" w:hAnsi="仿宋" w:cs="仿宋_GB2312" w:hint="eastAsia"/>
          <w:sz w:val="32"/>
          <w:szCs w:val="32"/>
        </w:rPr>
        <w:t>全职从事教学、科研工作，且试用期满后，在院工作3个月以上的教师。</w:t>
      </w:r>
    </w:p>
    <w:p w:rsidR="00271EBB" w:rsidRPr="00271EBB" w:rsidRDefault="00271EBB" w:rsidP="00271EBB">
      <w:pPr>
        <w:spacing w:line="560" w:lineRule="exact"/>
        <w:ind w:firstLineChars="196" w:firstLine="612"/>
        <w:rPr>
          <w:rFonts w:ascii="仿宋" w:eastAsia="仿宋" w:hAnsi="仿宋"/>
          <w:b/>
          <w:sz w:val="32"/>
          <w:szCs w:val="32"/>
        </w:rPr>
      </w:pPr>
      <w:r w:rsidRPr="00271EBB">
        <w:rPr>
          <w:rFonts w:ascii="仿宋" w:eastAsia="仿宋" w:hAnsi="仿宋" w:cs="仿宋_GB2312" w:hint="eastAsia"/>
          <w:b/>
          <w:color w:val="000000"/>
          <w:sz w:val="32"/>
          <w:szCs w:val="32"/>
        </w:rPr>
        <w:t>二、</w:t>
      </w:r>
      <w:r w:rsidRPr="00271EBB">
        <w:rPr>
          <w:rFonts w:ascii="仿宋" w:eastAsia="仿宋" w:hAnsi="仿宋" w:hint="eastAsia"/>
          <w:b/>
          <w:sz w:val="32"/>
          <w:szCs w:val="32"/>
        </w:rPr>
        <w:t>考核期</w:t>
      </w:r>
    </w:p>
    <w:p w:rsidR="001A4F88" w:rsidRDefault="001A4F88" w:rsidP="001A4F88">
      <w:pPr>
        <w:spacing w:line="560" w:lineRule="exact"/>
        <w:ind w:firstLineChars="196" w:firstLine="610"/>
        <w:rPr>
          <w:rFonts w:ascii="仿宋" w:eastAsia="仿宋" w:hAnsi="仿宋"/>
          <w:sz w:val="32"/>
          <w:szCs w:val="32"/>
        </w:rPr>
      </w:pPr>
      <w:r w:rsidRPr="001A4F88">
        <w:rPr>
          <w:rFonts w:ascii="仿宋" w:eastAsia="仿宋" w:hAnsi="仿宋"/>
          <w:sz w:val="32"/>
          <w:szCs w:val="32"/>
        </w:rPr>
        <w:t>2017</w:t>
      </w:r>
      <w:r w:rsidRPr="001A4F88">
        <w:rPr>
          <w:rFonts w:ascii="仿宋" w:eastAsia="仿宋" w:hAnsi="仿宋" w:hint="eastAsia"/>
          <w:sz w:val="32"/>
          <w:szCs w:val="32"/>
        </w:rPr>
        <w:t>年</w:t>
      </w:r>
      <w:r w:rsidRPr="001A4F88">
        <w:rPr>
          <w:rFonts w:ascii="仿宋" w:eastAsia="仿宋" w:hAnsi="仿宋"/>
          <w:sz w:val="32"/>
          <w:szCs w:val="32"/>
        </w:rPr>
        <w:t>9</w:t>
      </w:r>
      <w:r w:rsidRPr="001A4F88">
        <w:rPr>
          <w:rFonts w:ascii="仿宋" w:eastAsia="仿宋" w:hAnsi="仿宋" w:hint="eastAsia"/>
          <w:sz w:val="32"/>
          <w:szCs w:val="32"/>
        </w:rPr>
        <w:t>月</w:t>
      </w:r>
      <w:r w:rsidRPr="001A4F88">
        <w:rPr>
          <w:rFonts w:ascii="仿宋" w:eastAsia="仿宋" w:hAnsi="仿宋"/>
          <w:sz w:val="32"/>
          <w:szCs w:val="32"/>
        </w:rPr>
        <w:t>1</w:t>
      </w:r>
      <w:r w:rsidRPr="001A4F88">
        <w:rPr>
          <w:rFonts w:ascii="仿宋" w:eastAsia="仿宋" w:hAnsi="仿宋" w:hint="eastAsia"/>
          <w:sz w:val="32"/>
          <w:szCs w:val="32"/>
        </w:rPr>
        <w:t>日至</w:t>
      </w:r>
      <w:r w:rsidRPr="001A4F88">
        <w:rPr>
          <w:rFonts w:ascii="仿宋" w:eastAsia="仿宋" w:hAnsi="仿宋"/>
          <w:sz w:val="32"/>
          <w:szCs w:val="32"/>
        </w:rPr>
        <w:t>2018</w:t>
      </w:r>
      <w:r w:rsidRPr="001A4F88">
        <w:rPr>
          <w:rFonts w:ascii="仿宋" w:eastAsia="仿宋" w:hAnsi="仿宋" w:hint="eastAsia"/>
          <w:sz w:val="32"/>
          <w:szCs w:val="32"/>
        </w:rPr>
        <w:t>年</w:t>
      </w:r>
      <w:r w:rsidRPr="001A4F88">
        <w:rPr>
          <w:rFonts w:ascii="仿宋" w:eastAsia="仿宋" w:hAnsi="仿宋"/>
          <w:sz w:val="32"/>
          <w:szCs w:val="32"/>
        </w:rPr>
        <w:t>8</w:t>
      </w:r>
      <w:r w:rsidRPr="001A4F88">
        <w:rPr>
          <w:rFonts w:ascii="仿宋" w:eastAsia="仿宋" w:hAnsi="仿宋" w:hint="eastAsia"/>
          <w:sz w:val="32"/>
          <w:szCs w:val="32"/>
        </w:rPr>
        <w:t>月</w:t>
      </w:r>
      <w:r w:rsidRPr="001A4F88">
        <w:rPr>
          <w:rFonts w:ascii="仿宋" w:eastAsia="仿宋" w:hAnsi="仿宋"/>
          <w:sz w:val="32"/>
          <w:szCs w:val="32"/>
        </w:rPr>
        <w:t>31</w:t>
      </w:r>
      <w:r w:rsidRPr="001A4F88">
        <w:rPr>
          <w:rFonts w:ascii="仿宋" w:eastAsia="仿宋" w:hAnsi="仿宋" w:hint="eastAsia"/>
          <w:sz w:val="32"/>
          <w:szCs w:val="32"/>
        </w:rPr>
        <w:t>日</w:t>
      </w:r>
    </w:p>
    <w:p w:rsidR="00271EBB" w:rsidRPr="00271EBB" w:rsidRDefault="00271EBB" w:rsidP="001A4F88">
      <w:pPr>
        <w:spacing w:line="560" w:lineRule="exact"/>
        <w:ind w:firstLineChars="196" w:firstLine="612"/>
        <w:rPr>
          <w:rFonts w:ascii="仿宋" w:eastAsia="仿宋" w:hAnsi="仿宋"/>
          <w:b/>
          <w:sz w:val="32"/>
          <w:szCs w:val="32"/>
        </w:rPr>
      </w:pPr>
      <w:r w:rsidRPr="00271EBB">
        <w:rPr>
          <w:rFonts w:ascii="仿宋" w:eastAsia="仿宋" w:hAnsi="仿宋" w:hint="eastAsia"/>
          <w:b/>
          <w:sz w:val="32"/>
          <w:szCs w:val="32"/>
        </w:rPr>
        <w:t>三、考核组织</w:t>
      </w:r>
    </w:p>
    <w:p w:rsidR="00271EBB" w:rsidRDefault="00271EBB" w:rsidP="00271EBB">
      <w:pPr>
        <w:spacing w:line="560" w:lineRule="exact"/>
        <w:ind w:firstLineChars="196" w:firstLine="610"/>
        <w:rPr>
          <w:rFonts w:ascii="仿宋" w:eastAsia="仿宋" w:hAnsi="仿宋"/>
          <w:sz w:val="32"/>
          <w:szCs w:val="32"/>
        </w:rPr>
      </w:pPr>
      <w:r w:rsidRPr="00271EBB">
        <w:rPr>
          <w:rFonts w:ascii="仿宋" w:eastAsia="仿宋" w:hAnsi="仿宋" w:hint="eastAsia"/>
          <w:sz w:val="32"/>
          <w:szCs w:val="32"/>
        </w:rPr>
        <w:t>（一）</w:t>
      </w:r>
      <w:r w:rsidRPr="00271EBB">
        <w:rPr>
          <w:rFonts w:ascii="仿宋" w:eastAsia="仿宋" w:hAnsi="仿宋" w:hint="eastAsia"/>
          <w:sz w:val="32"/>
          <w:szCs w:val="32"/>
        </w:rPr>
        <w:tab/>
      </w:r>
      <w:r w:rsidR="008406AB">
        <w:rPr>
          <w:rFonts w:ascii="仿宋" w:eastAsia="仿宋" w:hAnsi="仿宋" w:hint="eastAsia"/>
          <w:sz w:val="32"/>
          <w:szCs w:val="32"/>
        </w:rPr>
        <w:t>成立健康与护理系教职员考核小组；</w:t>
      </w:r>
    </w:p>
    <w:p w:rsidR="008406AB" w:rsidRPr="008406AB" w:rsidRDefault="008406AB" w:rsidP="008406AB">
      <w:pPr>
        <w:spacing w:line="560" w:lineRule="exact"/>
        <w:ind w:firstLineChars="196" w:firstLine="610"/>
        <w:rPr>
          <w:rFonts w:ascii="仿宋" w:eastAsia="仿宋" w:hAnsi="仿宋"/>
          <w:sz w:val="32"/>
          <w:szCs w:val="32"/>
        </w:rPr>
      </w:pPr>
      <w:r w:rsidRPr="008406AB">
        <w:rPr>
          <w:rFonts w:ascii="仿宋" w:eastAsia="仿宋" w:hAnsi="仿宋" w:hint="eastAsia"/>
          <w:sz w:val="32"/>
          <w:szCs w:val="32"/>
        </w:rPr>
        <w:t>组长：陈华丽</w:t>
      </w:r>
    </w:p>
    <w:p w:rsidR="008406AB" w:rsidRPr="00271EBB" w:rsidRDefault="008406AB" w:rsidP="008406AB">
      <w:pPr>
        <w:spacing w:line="560" w:lineRule="exact"/>
        <w:ind w:firstLineChars="196" w:firstLine="610"/>
        <w:rPr>
          <w:rFonts w:ascii="仿宋" w:eastAsia="仿宋" w:hAnsi="仿宋"/>
          <w:sz w:val="32"/>
          <w:szCs w:val="32"/>
        </w:rPr>
      </w:pPr>
      <w:r w:rsidRPr="008406AB">
        <w:rPr>
          <w:rFonts w:ascii="仿宋" w:eastAsia="仿宋" w:hAnsi="仿宋" w:hint="eastAsia"/>
          <w:sz w:val="32"/>
          <w:szCs w:val="32"/>
        </w:rPr>
        <w:t>组员：</w:t>
      </w:r>
      <w:r w:rsidR="001A4F88" w:rsidRPr="001A4F88">
        <w:rPr>
          <w:rFonts w:ascii="仿宋" w:eastAsia="仿宋" w:hAnsi="仿宋" w:hint="eastAsia"/>
          <w:sz w:val="32"/>
          <w:szCs w:val="32"/>
        </w:rPr>
        <w:t>谭坚铃、张英华、陈秋铃、王政</w:t>
      </w:r>
      <w:proofErr w:type="gramStart"/>
      <w:r w:rsidR="001A4F88" w:rsidRPr="001A4F88">
        <w:rPr>
          <w:rFonts w:ascii="仿宋" w:eastAsia="仿宋" w:hAnsi="仿宋" w:hint="eastAsia"/>
          <w:sz w:val="32"/>
          <w:szCs w:val="32"/>
        </w:rPr>
        <w:t>医</w:t>
      </w:r>
      <w:proofErr w:type="gramEnd"/>
      <w:r w:rsidR="001A4F88" w:rsidRPr="001A4F88">
        <w:rPr>
          <w:rFonts w:ascii="仿宋" w:eastAsia="仿宋" w:hAnsi="仿宋" w:hint="eastAsia"/>
          <w:sz w:val="32"/>
          <w:szCs w:val="32"/>
        </w:rPr>
        <w:t>、罗烟桃、刘嘉韵</w:t>
      </w:r>
    </w:p>
    <w:p w:rsidR="00271EBB" w:rsidRPr="00271EBB" w:rsidRDefault="008406AB" w:rsidP="00271EBB">
      <w:pPr>
        <w:spacing w:line="560" w:lineRule="exact"/>
        <w:ind w:firstLineChars="196" w:firstLine="610"/>
        <w:rPr>
          <w:rFonts w:ascii="仿宋" w:eastAsia="仿宋" w:hAnsi="仿宋"/>
          <w:sz w:val="32"/>
          <w:szCs w:val="32"/>
        </w:rPr>
      </w:pPr>
      <w:r>
        <w:rPr>
          <w:rFonts w:ascii="仿宋" w:eastAsia="仿宋" w:hAnsi="仿宋" w:hint="eastAsia"/>
          <w:sz w:val="32"/>
          <w:szCs w:val="32"/>
        </w:rPr>
        <w:t>（二）</w:t>
      </w:r>
      <w:r w:rsidR="00271EBB" w:rsidRPr="00271EBB">
        <w:rPr>
          <w:rFonts w:ascii="仿宋" w:eastAsia="仿宋" w:hAnsi="仿宋" w:hint="eastAsia"/>
          <w:sz w:val="32"/>
          <w:szCs w:val="32"/>
        </w:rPr>
        <w:t>教职员考核小组负责拟定我系教师年度考核实施细则，负责</w:t>
      </w:r>
      <w:r w:rsidR="00A72EDD">
        <w:rPr>
          <w:rFonts w:ascii="仿宋" w:eastAsia="仿宋" w:hAnsi="仿宋" w:hint="eastAsia"/>
          <w:sz w:val="32"/>
          <w:szCs w:val="32"/>
        </w:rPr>
        <w:t>我系</w:t>
      </w:r>
      <w:r w:rsidR="00271EBB" w:rsidRPr="00271EBB">
        <w:rPr>
          <w:rFonts w:ascii="仿宋" w:eastAsia="仿宋" w:hAnsi="仿宋" w:hint="eastAsia"/>
          <w:sz w:val="32"/>
          <w:szCs w:val="32"/>
        </w:rPr>
        <w:t>教师年度考核的组织、统计工作，形成我系教师年度考核结果意见。</w:t>
      </w:r>
    </w:p>
    <w:p w:rsidR="00271EBB" w:rsidRPr="008406AB" w:rsidRDefault="008406AB" w:rsidP="008406AB">
      <w:pPr>
        <w:spacing w:line="560" w:lineRule="exact"/>
        <w:ind w:firstLineChars="196" w:firstLine="612"/>
        <w:rPr>
          <w:rFonts w:ascii="仿宋" w:eastAsia="仿宋" w:hAnsi="仿宋"/>
          <w:b/>
          <w:sz w:val="32"/>
          <w:szCs w:val="32"/>
        </w:rPr>
      </w:pPr>
      <w:r w:rsidRPr="008406AB">
        <w:rPr>
          <w:rFonts w:ascii="仿宋" w:eastAsia="仿宋" w:hAnsi="仿宋" w:hint="eastAsia"/>
          <w:b/>
          <w:sz w:val="32"/>
          <w:szCs w:val="32"/>
        </w:rPr>
        <w:t>四</w:t>
      </w:r>
      <w:r w:rsidR="00271EBB" w:rsidRPr="008406AB">
        <w:rPr>
          <w:rFonts w:ascii="仿宋" w:eastAsia="仿宋" w:hAnsi="仿宋" w:hint="eastAsia"/>
          <w:b/>
          <w:sz w:val="32"/>
          <w:szCs w:val="32"/>
        </w:rPr>
        <w:t>、考核程序</w:t>
      </w:r>
    </w:p>
    <w:p w:rsidR="00271EBB" w:rsidRPr="00271EBB" w:rsidRDefault="00271EBB" w:rsidP="00271EBB">
      <w:pPr>
        <w:spacing w:line="560" w:lineRule="exact"/>
        <w:ind w:firstLineChars="196" w:firstLine="610"/>
        <w:rPr>
          <w:rFonts w:ascii="仿宋" w:eastAsia="仿宋" w:hAnsi="仿宋"/>
          <w:sz w:val="32"/>
          <w:szCs w:val="32"/>
        </w:rPr>
      </w:pPr>
      <w:r w:rsidRPr="00271EBB">
        <w:rPr>
          <w:rFonts w:ascii="仿宋" w:eastAsia="仿宋" w:hAnsi="仿宋" w:hint="eastAsia"/>
          <w:sz w:val="32"/>
          <w:szCs w:val="32"/>
        </w:rPr>
        <w:t>（一）教职员考核小组制定教师年度考核实施细则送交人力资源部，报学院教学考核工作小组审定。</w:t>
      </w:r>
    </w:p>
    <w:p w:rsidR="00271EBB" w:rsidRPr="00271EBB" w:rsidRDefault="00271EBB" w:rsidP="00271EBB">
      <w:pPr>
        <w:spacing w:line="560" w:lineRule="exact"/>
        <w:ind w:firstLineChars="196" w:firstLine="610"/>
        <w:rPr>
          <w:rFonts w:ascii="仿宋" w:eastAsia="仿宋" w:hAnsi="仿宋"/>
          <w:sz w:val="32"/>
          <w:szCs w:val="32"/>
        </w:rPr>
      </w:pPr>
      <w:r w:rsidRPr="00271EBB">
        <w:rPr>
          <w:rFonts w:ascii="仿宋" w:eastAsia="仿宋" w:hAnsi="仿宋" w:hint="eastAsia"/>
          <w:sz w:val="32"/>
          <w:szCs w:val="32"/>
        </w:rPr>
        <w:t>（二）被考核人员撰写个人总结，填写《中山大学南方学</w:t>
      </w:r>
      <w:r w:rsidRPr="00271EBB">
        <w:rPr>
          <w:rFonts w:ascii="仿宋" w:eastAsia="仿宋" w:hAnsi="仿宋" w:hint="eastAsia"/>
          <w:sz w:val="32"/>
          <w:szCs w:val="32"/>
        </w:rPr>
        <w:lastRenderedPageBreak/>
        <w:t>院教师年度考核表》。</w:t>
      </w:r>
    </w:p>
    <w:p w:rsidR="00271EBB" w:rsidRPr="00065C4B" w:rsidRDefault="00271EBB" w:rsidP="00271EBB">
      <w:pPr>
        <w:spacing w:line="560" w:lineRule="exact"/>
        <w:ind w:firstLineChars="196" w:firstLine="610"/>
        <w:rPr>
          <w:rFonts w:ascii="仿宋" w:eastAsia="仿宋" w:hAnsi="仿宋"/>
          <w:sz w:val="32"/>
          <w:szCs w:val="32"/>
        </w:rPr>
      </w:pPr>
      <w:r w:rsidRPr="00271EBB">
        <w:rPr>
          <w:rFonts w:ascii="仿宋" w:eastAsia="仿宋" w:hAnsi="仿宋" w:hint="eastAsia"/>
          <w:sz w:val="32"/>
          <w:szCs w:val="32"/>
        </w:rPr>
        <w:t>（三）教职员考核小组按照经学院教学考核工作小组审定的教师年度考核实施细则的要求进行考核，将考核等级意见填入《中山大学南方学院教师年度考核表》，并按规定时间报送学院人力资源部。</w:t>
      </w:r>
    </w:p>
    <w:p w:rsidR="00065C4B" w:rsidRPr="00065C4B" w:rsidRDefault="008406AB" w:rsidP="00271EBB">
      <w:pPr>
        <w:spacing w:line="560" w:lineRule="exact"/>
        <w:ind w:firstLineChars="196" w:firstLine="612"/>
        <w:rPr>
          <w:rFonts w:ascii="仿宋" w:eastAsia="仿宋" w:hAnsi="仿宋" w:cs="仿宋_GB2312"/>
          <w:b/>
          <w:color w:val="000000"/>
          <w:sz w:val="32"/>
          <w:szCs w:val="32"/>
        </w:rPr>
      </w:pPr>
      <w:r>
        <w:rPr>
          <w:rFonts w:ascii="仿宋" w:eastAsia="仿宋" w:hAnsi="仿宋" w:cs="仿宋_GB2312" w:hint="eastAsia"/>
          <w:b/>
          <w:color w:val="000000"/>
          <w:sz w:val="32"/>
          <w:szCs w:val="32"/>
        </w:rPr>
        <w:t>五</w:t>
      </w:r>
      <w:r w:rsidR="00271EBB" w:rsidRPr="00271EBB">
        <w:rPr>
          <w:rFonts w:ascii="仿宋" w:eastAsia="仿宋" w:hAnsi="仿宋" w:cs="仿宋_GB2312" w:hint="eastAsia"/>
          <w:b/>
          <w:color w:val="000000"/>
          <w:sz w:val="32"/>
          <w:szCs w:val="32"/>
        </w:rPr>
        <w:t>、</w:t>
      </w:r>
      <w:r w:rsidR="00065C4B" w:rsidRPr="00065C4B">
        <w:rPr>
          <w:rFonts w:ascii="仿宋" w:eastAsia="仿宋" w:hAnsi="仿宋" w:cs="仿宋_GB2312" w:hint="eastAsia"/>
          <w:b/>
          <w:color w:val="000000"/>
          <w:sz w:val="32"/>
          <w:szCs w:val="32"/>
        </w:rPr>
        <w:t xml:space="preserve"> 考核内容</w:t>
      </w:r>
    </w:p>
    <w:p w:rsidR="00065C4B" w:rsidRPr="00065C4B" w:rsidRDefault="00065C4B" w:rsidP="00065C4B">
      <w:pPr>
        <w:spacing w:line="560" w:lineRule="exact"/>
        <w:ind w:firstLineChars="196" w:firstLine="610"/>
        <w:rPr>
          <w:rFonts w:ascii="仿宋" w:eastAsia="仿宋" w:hAnsi="仿宋" w:cs="仿宋_GB2312"/>
          <w:color w:val="000000"/>
          <w:sz w:val="32"/>
          <w:szCs w:val="32"/>
        </w:rPr>
      </w:pPr>
      <w:r w:rsidRPr="00065C4B">
        <w:rPr>
          <w:rFonts w:ascii="仿宋" w:eastAsia="仿宋" w:hAnsi="仿宋" w:cs="仿宋_GB2312" w:hint="eastAsia"/>
          <w:color w:val="000000"/>
          <w:sz w:val="32"/>
          <w:szCs w:val="32"/>
        </w:rPr>
        <w:t xml:space="preserve">以被考核人员履行岗位职责及完成教学任务的情况为主要内容，全面考察其考核期内思想品德以及承担教学、科研、社会服务工作情况，根据其岗位特点和工作实际，从德、能、勤、绩、廉五方面进行。 </w:t>
      </w:r>
    </w:p>
    <w:p w:rsidR="00065C4B" w:rsidRPr="00065C4B" w:rsidRDefault="00065C4B" w:rsidP="00065C4B">
      <w:pPr>
        <w:spacing w:line="560" w:lineRule="exact"/>
        <w:ind w:firstLineChars="196" w:firstLine="610"/>
        <w:rPr>
          <w:rFonts w:ascii="仿宋" w:eastAsia="仿宋" w:hAnsi="仿宋" w:cs="仿宋_GB2312"/>
          <w:sz w:val="32"/>
          <w:szCs w:val="32"/>
        </w:rPr>
      </w:pPr>
      <w:r w:rsidRPr="00065C4B">
        <w:rPr>
          <w:rFonts w:ascii="仿宋" w:eastAsia="仿宋" w:hAnsi="仿宋" w:cs="仿宋_GB2312" w:hint="eastAsia"/>
          <w:sz w:val="32"/>
          <w:szCs w:val="32"/>
        </w:rPr>
        <w:t>德：主要包括思想品德与职业道德、事业心与责任感、工作作风与服务意识、团结协作与全局观念等；</w:t>
      </w:r>
    </w:p>
    <w:p w:rsidR="00065C4B" w:rsidRPr="00065C4B" w:rsidRDefault="00065C4B" w:rsidP="00065C4B">
      <w:pPr>
        <w:spacing w:line="560" w:lineRule="exact"/>
        <w:ind w:firstLineChars="196" w:firstLine="610"/>
        <w:rPr>
          <w:rFonts w:ascii="仿宋" w:eastAsia="仿宋" w:hAnsi="仿宋" w:cs="仿宋_GB2312"/>
          <w:sz w:val="32"/>
          <w:szCs w:val="32"/>
        </w:rPr>
      </w:pPr>
      <w:r w:rsidRPr="00065C4B">
        <w:rPr>
          <w:rFonts w:ascii="仿宋" w:eastAsia="仿宋" w:hAnsi="仿宋" w:cs="仿宋_GB2312" w:hint="eastAsia"/>
          <w:sz w:val="32"/>
          <w:szCs w:val="32"/>
        </w:rPr>
        <w:t>能：主要包括业务水平、实际工作能力与创新能力等；</w:t>
      </w:r>
    </w:p>
    <w:p w:rsidR="00065C4B" w:rsidRPr="00065C4B" w:rsidRDefault="00065C4B" w:rsidP="00065C4B">
      <w:pPr>
        <w:spacing w:line="560" w:lineRule="exact"/>
        <w:ind w:firstLineChars="196" w:firstLine="610"/>
        <w:rPr>
          <w:rFonts w:ascii="仿宋" w:eastAsia="仿宋" w:hAnsi="仿宋" w:cs="仿宋_GB2312"/>
          <w:sz w:val="32"/>
          <w:szCs w:val="32"/>
        </w:rPr>
      </w:pPr>
      <w:r w:rsidRPr="00065C4B">
        <w:rPr>
          <w:rFonts w:ascii="仿宋" w:eastAsia="仿宋" w:hAnsi="仿宋" w:cs="仿宋_GB2312" w:hint="eastAsia"/>
          <w:sz w:val="32"/>
          <w:szCs w:val="32"/>
        </w:rPr>
        <w:t>勤：主要包括出勤情况、工作态度、敬业精神、遵守组织纪律等；</w:t>
      </w:r>
    </w:p>
    <w:p w:rsidR="00065C4B" w:rsidRPr="00065C4B" w:rsidRDefault="00065C4B" w:rsidP="00065C4B">
      <w:pPr>
        <w:spacing w:line="560" w:lineRule="exact"/>
        <w:ind w:firstLineChars="196" w:firstLine="610"/>
        <w:rPr>
          <w:rFonts w:ascii="仿宋" w:eastAsia="仿宋" w:hAnsi="仿宋" w:cs="仿宋_GB2312"/>
          <w:sz w:val="32"/>
          <w:szCs w:val="32"/>
        </w:rPr>
      </w:pPr>
      <w:r w:rsidRPr="00065C4B">
        <w:rPr>
          <w:rFonts w:ascii="仿宋" w:eastAsia="仿宋" w:hAnsi="仿宋" w:cs="仿宋_GB2312" w:hint="eastAsia"/>
          <w:sz w:val="32"/>
          <w:szCs w:val="32"/>
        </w:rPr>
        <w:t>绩：主要包括教学、科研、社会服务完成的数量、质量等；。</w:t>
      </w:r>
    </w:p>
    <w:p w:rsidR="00065C4B" w:rsidRPr="00065C4B" w:rsidRDefault="00065C4B" w:rsidP="00065C4B">
      <w:pPr>
        <w:spacing w:line="560" w:lineRule="exact"/>
        <w:ind w:firstLineChars="196" w:firstLine="610"/>
        <w:rPr>
          <w:rFonts w:ascii="仿宋" w:eastAsia="仿宋" w:hAnsi="仿宋" w:cs="仿宋_GB2312"/>
          <w:sz w:val="32"/>
          <w:szCs w:val="32"/>
        </w:rPr>
      </w:pPr>
      <w:r w:rsidRPr="00065C4B">
        <w:rPr>
          <w:rFonts w:ascii="仿宋" w:eastAsia="仿宋" w:hAnsi="仿宋" w:cs="仿宋_GB2312" w:hint="eastAsia"/>
          <w:sz w:val="32"/>
          <w:szCs w:val="32"/>
        </w:rPr>
        <w:t>廉：主要包括廉洁从教，遵守国家法律法规、院纪院规等。</w:t>
      </w:r>
    </w:p>
    <w:p w:rsidR="000A52C4" w:rsidRPr="00271EBB" w:rsidRDefault="008406AB" w:rsidP="00271EBB">
      <w:pPr>
        <w:spacing w:line="540" w:lineRule="exact"/>
        <w:ind w:firstLineChars="200" w:firstLine="624"/>
        <w:rPr>
          <w:rFonts w:ascii="仿宋" w:eastAsia="仿宋" w:hAnsi="仿宋" w:cs="仿宋_GB2312"/>
          <w:b/>
          <w:color w:val="000000"/>
          <w:sz w:val="32"/>
          <w:szCs w:val="32"/>
        </w:rPr>
      </w:pPr>
      <w:r>
        <w:rPr>
          <w:rFonts w:ascii="仿宋" w:eastAsia="仿宋" w:hAnsi="仿宋" w:cs="仿宋_GB2312" w:hint="eastAsia"/>
          <w:b/>
          <w:color w:val="000000"/>
          <w:sz w:val="32"/>
          <w:szCs w:val="32"/>
        </w:rPr>
        <w:t>六</w:t>
      </w:r>
      <w:r w:rsidR="00271EBB" w:rsidRPr="00271EBB">
        <w:rPr>
          <w:rFonts w:ascii="仿宋" w:eastAsia="仿宋" w:hAnsi="仿宋" w:cs="仿宋_GB2312" w:hint="eastAsia"/>
          <w:b/>
          <w:color w:val="000000"/>
          <w:sz w:val="32"/>
          <w:szCs w:val="32"/>
        </w:rPr>
        <w:t>、</w:t>
      </w:r>
      <w:proofErr w:type="gramStart"/>
      <w:r w:rsidR="005A046F" w:rsidRPr="00271EBB">
        <w:rPr>
          <w:rFonts w:ascii="仿宋" w:eastAsia="仿宋" w:hAnsi="仿宋" w:cs="仿宋_GB2312" w:hint="eastAsia"/>
          <w:b/>
          <w:color w:val="000000"/>
          <w:sz w:val="32"/>
          <w:szCs w:val="32"/>
        </w:rPr>
        <w:t>考核赋分标准</w:t>
      </w:r>
      <w:proofErr w:type="gramEnd"/>
    </w:p>
    <w:p w:rsidR="002C5C59" w:rsidRPr="00724BD5" w:rsidRDefault="008406AB" w:rsidP="00724BD5">
      <w:pPr>
        <w:spacing w:line="540" w:lineRule="exact"/>
        <w:ind w:firstLineChars="200" w:firstLine="624"/>
        <w:rPr>
          <w:rFonts w:ascii="仿宋" w:eastAsia="仿宋" w:hAnsi="仿宋" w:cs="仿宋_GB2312"/>
          <w:b/>
          <w:color w:val="000000"/>
          <w:sz w:val="32"/>
          <w:szCs w:val="32"/>
        </w:rPr>
      </w:pPr>
      <w:r w:rsidRPr="00724BD5">
        <w:rPr>
          <w:rFonts w:ascii="仿宋" w:eastAsia="仿宋" w:hAnsi="仿宋" w:cs="仿宋_GB2312" w:hint="eastAsia"/>
          <w:b/>
          <w:color w:val="000000"/>
          <w:sz w:val="32"/>
          <w:szCs w:val="32"/>
        </w:rPr>
        <w:t>（一）</w:t>
      </w:r>
      <w:r w:rsidR="002C5C59" w:rsidRPr="00724BD5">
        <w:rPr>
          <w:rFonts w:ascii="仿宋" w:eastAsia="仿宋" w:hAnsi="仿宋" w:cs="仿宋_GB2312" w:hint="eastAsia"/>
          <w:b/>
          <w:color w:val="000000"/>
          <w:sz w:val="32"/>
          <w:szCs w:val="32"/>
        </w:rPr>
        <w:t>政治素养及职业道德(10分)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考核内容：依法执教，爱岗敬业，诚信友善，遵纪守法，恪守学院的规章制度。严谨治学，注重学习，理论与政策水平较高。为人师表，有良好的职业道德，教书育人，爱护学生。具有团队协作精神，积极参加学校开展的各项活动，乐于承担学校分配的各项工作，并认真完成。</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proofErr w:type="gramStart"/>
      <w:r w:rsidRPr="00454E90">
        <w:rPr>
          <w:rFonts w:ascii="仿宋" w:eastAsia="仿宋" w:hAnsi="仿宋" w:cs="仿宋_GB2312" w:hint="eastAsia"/>
          <w:color w:val="000000"/>
          <w:sz w:val="32"/>
          <w:szCs w:val="32"/>
        </w:rPr>
        <w:lastRenderedPageBreak/>
        <w:t>赋分方法</w:t>
      </w:r>
      <w:proofErr w:type="gramEnd"/>
      <w:r w:rsidRPr="00454E90">
        <w:rPr>
          <w:rFonts w:ascii="仿宋" w:eastAsia="仿宋" w:hAnsi="仿宋" w:cs="仿宋_GB2312" w:hint="eastAsia"/>
          <w:color w:val="000000"/>
          <w:sz w:val="32"/>
          <w:szCs w:val="32"/>
        </w:rPr>
        <w:t>：基础分6分。根据以下情况予以另外加分或扣分</w:t>
      </w:r>
      <w:r w:rsidRPr="00454E90">
        <w:rPr>
          <w:rFonts w:ascii="仿宋" w:eastAsia="仿宋" w:hAnsi="仿宋" w:hint="eastAsia"/>
          <w:sz w:val="32"/>
          <w:szCs w:val="32"/>
        </w:rPr>
        <w:t>，加分累计封顶至</w:t>
      </w:r>
      <w:r w:rsidRPr="00454E90">
        <w:rPr>
          <w:rFonts w:ascii="仿宋" w:eastAsia="仿宋" w:hAnsi="仿宋" w:cs="仿宋_GB2312" w:hint="eastAsia"/>
          <w:color w:val="000000"/>
          <w:sz w:val="32"/>
          <w:szCs w:val="32"/>
        </w:rPr>
        <w:t>10分，扣分累计扣完该项6</w:t>
      </w:r>
      <w:r w:rsidR="00F401ED">
        <w:rPr>
          <w:rFonts w:ascii="仿宋" w:eastAsia="仿宋" w:hAnsi="仿宋" w:cs="仿宋_GB2312" w:hint="eastAsia"/>
          <w:color w:val="000000"/>
          <w:sz w:val="32"/>
          <w:szCs w:val="32"/>
        </w:rPr>
        <w:t>分基础分为止</w:t>
      </w:r>
      <w:r w:rsidRPr="00454E90">
        <w:rPr>
          <w:rFonts w:ascii="仿宋" w:eastAsia="仿宋" w:hAnsi="仿宋" w:cs="仿宋_GB2312" w:hint="eastAsia"/>
          <w:color w:val="000000"/>
          <w:sz w:val="32"/>
          <w:szCs w:val="32"/>
        </w:rPr>
        <w:t>。</w:t>
      </w:r>
      <w:r w:rsidR="00A53A76" w:rsidRPr="00EE0989">
        <w:rPr>
          <w:rFonts w:ascii="仿宋" w:eastAsia="仿宋" w:hAnsi="仿宋" w:cs="仿宋_GB2312" w:hint="eastAsia"/>
          <w:color w:val="000000"/>
          <w:sz w:val="32"/>
          <w:szCs w:val="32"/>
        </w:rPr>
        <w:t>此项得分低于6分的，年度考核结果</w:t>
      </w:r>
      <w:r w:rsidR="004E3389" w:rsidRPr="00EE0989">
        <w:rPr>
          <w:rFonts w:ascii="仿宋" w:eastAsia="仿宋" w:hAnsi="仿宋" w:hint="eastAsia"/>
          <w:sz w:val="32"/>
          <w:szCs w:val="32"/>
        </w:rPr>
        <w:t>原则上不得为“称职”及以上等级</w:t>
      </w:r>
      <w:r w:rsidR="00A53A76" w:rsidRPr="00EE0989">
        <w:rPr>
          <w:rFonts w:ascii="仿宋" w:eastAsia="仿宋" w:hAnsi="仿宋" w:cs="仿宋_GB2312" w:hint="eastAsia"/>
          <w:color w:val="000000"/>
          <w:sz w:val="32"/>
          <w:szCs w:val="32"/>
        </w:rPr>
        <w:t>。</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1.可加分情况：被评为先进工作者、优秀党（团）员、先进工会会员、优秀教师等荣誉称号的，或有见义勇为、舍己救人等突出表现受到有关部门书面嘉奖的（同</w:t>
      </w:r>
      <w:proofErr w:type="gramStart"/>
      <w:r w:rsidRPr="00454E90">
        <w:rPr>
          <w:rFonts w:ascii="仿宋" w:eastAsia="仿宋" w:hAnsi="仿宋" w:cs="仿宋_GB2312" w:hint="eastAsia"/>
          <w:color w:val="000000"/>
          <w:sz w:val="32"/>
          <w:szCs w:val="32"/>
        </w:rPr>
        <w:t>一类荣誉</w:t>
      </w:r>
      <w:proofErr w:type="gramEnd"/>
      <w:r w:rsidRPr="00454E90">
        <w:rPr>
          <w:rFonts w:ascii="仿宋" w:eastAsia="仿宋" w:hAnsi="仿宋" w:cs="仿宋_GB2312" w:hint="eastAsia"/>
          <w:color w:val="000000"/>
          <w:sz w:val="32"/>
          <w:szCs w:val="32"/>
        </w:rPr>
        <w:t>称号不可累计，按最高一级荣誉加分）：</w:t>
      </w:r>
    </w:p>
    <w:p w:rsidR="002C5C59" w:rsidRPr="00EE0989" w:rsidRDefault="00A20589" w:rsidP="002C5C59">
      <w:pPr>
        <w:spacing w:line="540" w:lineRule="exact"/>
        <w:ind w:firstLineChars="200" w:firstLine="622"/>
        <w:rPr>
          <w:rFonts w:ascii="仿宋" w:eastAsia="仿宋" w:hAnsi="仿宋" w:cs="仿宋_GB2312"/>
          <w:color w:val="000000"/>
          <w:sz w:val="32"/>
          <w:szCs w:val="32"/>
        </w:rPr>
      </w:pPr>
      <w:r w:rsidRPr="00EE0989">
        <w:rPr>
          <w:rFonts w:ascii="仿宋" w:eastAsia="仿宋" w:hAnsi="仿宋" w:cs="仿宋_GB2312" w:hint="eastAsia"/>
          <w:color w:val="000000"/>
          <w:sz w:val="32"/>
          <w:szCs w:val="32"/>
        </w:rPr>
        <w:t>（</w:t>
      </w:r>
      <w:r w:rsidRPr="00EE0989">
        <w:rPr>
          <w:rFonts w:ascii="仿宋" w:eastAsia="仿宋" w:hAnsi="仿宋" w:cs="仿宋_GB2312"/>
          <w:color w:val="000000"/>
          <w:sz w:val="32"/>
          <w:szCs w:val="32"/>
        </w:rPr>
        <w:t>1）获得国家级荣誉称号，最高加4分；</w:t>
      </w:r>
    </w:p>
    <w:p w:rsidR="002C5C59" w:rsidRPr="00EE0989" w:rsidRDefault="00A20589" w:rsidP="002C5C59">
      <w:pPr>
        <w:spacing w:line="540" w:lineRule="exact"/>
        <w:ind w:firstLineChars="200" w:firstLine="622"/>
        <w:rPr>
          <w:rFonts w:ascii="仿宋" w:eastAsia="仿宋" w:hAnsi="仿宋" w:cs="仿宋_GB2312"/>
          <w:color w:val="000000"/>
          <w:sz w:val="32"/>
          <w:szCs w:val="32"/>
        </w:rPr>
      </w:pPr>
      <w:r w:rsidRPr="00EE0989">
        <w:rPr>
          <w:rFonts w:ascii="仿宋" w:eastAsia="仿宋" w:hAnsi="仿宋" w:cs="仿宋_GB2312" w:hint="eastAsia"/>
          <w:color w:val="000000"/>
          <w:sz w:val="32"/>
          <w:szCs w:val="32"/>
        </w:rPr>
        <w:t>（</w:t>
      </w:r>
      <w:r w:rsidRPr="00EE0989">
        <w:rPr>
          <w:rFonts w:ascii="仿宋" w:eastAsia="仿宋" w:hAnsi="仿宋" w:cs="仿宋_GB2312"/>
          <w:color w:val="000000"/>
          <w:sz w:val="32"/>
          <w:szCs w:val="32"/>
        </w:rPr>
        <w:t>2）获得省级荣誉称号，最高加3分；</w:t>
      </w:r>
    </w:p>
    <w:p w:rsidR="002C5C59" w:rsidRPr="00EE0989" w:rsidRDefault="00A20589" w:rsidP="002C5C59">
      <w:pPr>
        <w:spacing w:line="540" w:lineRule="exact"/>
        <w:ind w:firstLineChars="200" w:firstLine="622"/>
        <w:rPr>
          <w:rFonts w:ascii="仿宋" w:eastAsia="仿宋" w:hAnsi="仿宋" w:cs="仿宋_GB2312"/>
          <w:color w:val="000000"/>
          <w:sz w:val="32"/>
          <w:szCs w:val="32"/>
        </w:rPr>
      </w:pPr>
      <w:r w:rsidRPr="00EE0989">
        <w:rPr>
          <w:rFonts w:ascii="仿宋" w:eastAsia="仿宋" w:hAnsi="仿宋" w:cs="仿宋_GB2312" w:hint="eastAsia"/>
          <w:color w:val="000000"/>
          <w:sz w:val="32"/>
          <w:szCs w:val="32"/>
        </w:rPr>
        <w:t>（</w:t>
      </w:r>
      <w:r w:rsidRPr="00EE0989">
        <w:rPr>
          <w:rFonts w:ascii="仿宋" w:eastAsia="仿宋" w:hAnsi="仿宋" w:cs="仿宋_GB2312"/>
          <w:color w:val="000000"/>
          <w:sz w:val="32"/>
          <w:szCs w:val="32"/>
        </w:rPr>
        <w:t>3）获得市级荣誉称号，最高加2分；</w:t>
      </w:r>
    </w:p>
    <w:p w:rsidR="002C5C59" w:rsidRPr="00454E90" w:rsidRDefault="00A20589" w:rsidP="002C5C59">
      <w:pPr>
        <w:spacing w:line="540" w:lineRule="exact"/>
        <w:ind w:firstLineChars="200" w:firstLine="622"/>
        <w:rPr>
          <w:rFonts w:ascii="仿宋" w:eastAsia="仿宋" w:hAnsi="仿宋" w:cs="仿宋_GB2312"/>
          <w:color w:val="000000"/>
          <w:sz w:val="32"/>
          <w:szCs w:val="32"/>
        </w:rPr>
      </w:pPr>
      <w:r w:rsidRPr="00EE0989">
        <w:rPr>
          <w:rFonts w:ascii="仿宋" w:eastAsia="仿宋" w:hAnsi="仿宋" w:cs="仿宋_GB2312" w:hint="eastAsia"/>
          <w:color w:val="000000"/>
          <w:sz w:val="32"/>
          <w:szCs w:val="32"/>
        </w:rPr>
        <w:t>（</w:t>
      </w:r>
      <w:r w:rsidRPr="00EE0989">
        <w:rPr>
          <w:rFonts w:ascii="仿宋" w:eastAsia="仿宋" w:hAnsi="仿宋" w:cs="仿宋_GB2312"/>
          <w:color w:val="000000"/>
          <w:sz w:val="32"/>
          <w:szCs w:val="32"/>
        </w:rPr>
        <w:t>4）获得校级荣誉称号，最高加1分。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2.</w:t>
      </w:r>
      <w:r w:rsidRPr="00454E90">
        <w:rPr>
          <w:rFonts w:ascii="仿宋" w:eastAsia="仿宋" w:hAnsi="仿宋" w:hint="eastAsia"/>
          <w:sz w:val="32"/>
          <w:szCs w:val="32"/>
        </w:rPr>
        <w:t>可</w:t>
      </w:r>
      <w:r w:rsidRPr="00454E90">
        <w:rPr>
          <w:rFonts w:ascii="仿宋" w:eastAsia="仿宋" w:hAnsi="仿宋" w:cs="仿宋_GB2312" w:hint="eastAsia"/>
          <w:color w:val="000000"/>
          <w:sz w:val="32"/>
          <w:szCs w:val="32"/>
        </w:rPr>
        <w:t>扣分情况：</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（1）违反教师职业道德，学生或家长向学院提出书面控诉，调查属实，但未对学院造成严重负面影响的，扣3分；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（2）因个人原因违反教师职业道德，造成严重影响的，扣5分；</w:t>
      </w:r>
    </w:p>
    <w:p w:rsidR="00E94468" w:rsidRDefault="002C5C59" w:rsidP="005A6835">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（3）大局意识差，不服从工作分配，拒不承担学院分配的教学任务，扣5分。</w:t>
      </w:r>
    </w:p>
    <w:p w:rsidR="002C5C59" w:rsidRPr="00724BD5" w:rsidRDefault="008406AB" w:rsidP="00724BD5">
      <w:pPr>
        <w:spacing w:line="540" w:lineRule="exact"/>
        <w:ind w:firstLineChars="200" w:firstLine="624"/>
        <w:rPr>
          <w:rFonts w:ascii="仿宋" w:eastAsia="仿宋" w:hAnsi="仿宋" w:cs="仿宋_GB2312"/>
          <w:b/>
          <w:color w:val="000000"/>
          <w:sz w:val="32"/>
          <w:szCs w:val="32"/>
        </w:rPr>
      </w:pPr>
      <w:r w:rsidRPr="00724BD5">
        <w:rPr>
          <w:rFonts w:ascii="仿宋" w:eastAsia="仿宋" w:hAnsi="仿宋" w:cs="仿宋_GB2312" w:hint="eastAsia"/>
          <w:b/>
          <w:color w:val="000000"/>
          <w:sz w:val="32"/>
          <w:szCs w:val="32"/>
        </w:rPr>
        <w:t>(二）</w:t>
      </w:r>
      <w:r w:rsidR="002C5C59" w:rsidRPr="00724BD5">
        <w:rPr>
          <w:rFonts w:ascii="仿宋" w:eastAsia="仿宋" w:hAnsi="仿宋" w:cs="仿宋_GB2312" w:hint="eastAsia"/>
          <w:b/>
          <w:color w:val="000000"/>
          <w:sz w:val="32"/>
          <w:szCs w:val="32"/>
        </w:rPr>
        <w:t>教学工作情况（60分）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教学工作情况考核内容包括教学工作量、教学测评情况、教学业绩</w:t>
      </w:r>
      <w:r w:rsidRPr="00454E90">
        <w:rPr>
          <w:rFonts w:ascii="仿宋" w:eastAsia="仿宋" w:hAnsi="仿宋" w:hint="eastAsia"/>
          <w:sz w:val="32"/>
          <w:szCs w:val="32"/>
        </w:rPr>
        <w:t>三</w:t>
      </w:r>
      <w:r w:rsidRPr="00454E90">
        <w:rPr>
          <w:rFonts w:ascii="仿宋" w:eastAsia="仿宋" w:hAnsi="仿宋" w:cs="仿宋_GB2312" w:hint="eastAsia"/>
          <w:color w:val="000000"/>
          <w:sz w:val="32"/>
          <w:szCs w:val="32"/>
        </w:rPr>
        <w:t>项，考核分数为三项考核得分的累加。</w:t>
      </w:r>
    </w:p>
    <w:p w:rsidR="002C5C59" w:rsidRPr="00454E90" w:rsidRDefault="002C5C59" w:rsidP="00454E90">
      <w:pPr>
        <w:spacing w:line="540" w:lineRule="exact"/>
        <w:ind w:firstLineChars="200" w:firstLine="624"/>
        <w:rPr>
          <w:rFonts w:ascii="仿宋" w:eastAsia="仿宋" w:hAnsi="仿宋" w:cs="仿宋_GB2312"/>
          <w:b/>
          <w:color w:val="000000"/>
          <w:sz w:val="32"/>
          <w:szCs w:val="32"/>
        </w:rPr>
      </w:pPr>
      <w:r w:rsidRPr="00454E90">
        <w:rPr>
          <w:rFonts w:ascii="仿宋" w:eastAsia="仿宋" w:hAnsi="仿宋" w:cs="仿宋_GB2312" w:hint="eastAsia"/>
          <w:b/>
          <w:color w:val="000000"/>
          <w:sz w:val="32"/>
          <w:szCs w:val="32"/>
        </w:rPr>
        <w:t>教学工作量（</w:t>
      </w:r>
      <w:r w:rsidRPr="00454E90">
        <w:rPr>
          <w:rFonts w:ascii="仿宋" w:eastAsia="仿宋" w:hAnsi="仿宋" w:hint="eastAsia"/>
          <w:b/>
          <w:sz w:val="32"/>
          <w:szCs w:val="32"/>
        </w:rPr>
        <w:t>25</w:t>
      </w:r>
      <w:r w:rsidRPr="00454E90">
        <w:rPr>
          <w:rFonts w:ascii="仿宋" w:eastAsia="仿宋" w:hAnsi="仿宋" w:cs="仿宋_GB2312" w:hint="eastAsia"/>
          <w:b/>
          <w:color w:val="000000"/>
          <w:sz w:val="32"/>
          <w:szCs w:val="32"/>
        </w:rPr>
        <w:t>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教师工作量按学院教学工作量计算办法执行。考核期内，经学院批准，教学工作量因产假、病假、外出进修、学习、</w:t>
      </w:r>
      <w:r w:rsidRPr="00454E90">
        <w:rPr>
          <w:rFonts w:ascii="仿宋" w:eastAsia="仿宋" w:hAnsi="仿宋" w:cs="仿宋_GB2312" w:hint="eastAsia"/>
          <w:color w:val="000000"/>
          <w:sz w:val="32"/>
          <w:szCs w:val="32"/>
        </w:rPr>
        <w:lastRenderedPageBreak/>
        <w:t>访学、实践等原因酌情减免的情况，可不扣分。</w:t>
      </w:r>
    </w:p>
    <w:p w:rsidR="002C5C59" w:rsidRPr="000A52C4" w:rsidRDefault="00DC0D96" w:rsidP="002C5C59">
      <w:pPr>
        <w:spacing w:line="540" w:lineRule="exact"/>
        <w:ind w:firstLineChars="200" w:firstLine="622"/>
        <w:rPr>
          <w:rFonts w:ascii="仿宋" w:eastAsia="仿宋" w:hAnsi="仿宋" w:cs="仿宋_GB2312"/>
          <w:color w:val="000000" w:themeColor="text1"/>
          <w:sz w:val="32"/>
          <w:szCs w:val="32"/>
        </w:rPr>
      </w:pPr>
      <w:r>
        <w:rPr>
          <w:rFonts w:ascii="仿宋" w:eastAsia="仿宋" w:hAnsi="仿宋" w:cs="仿宋_GB2312" w:hint="eastAsia"/>
          <w:color w:val="000000"/>
          <w:sz w:val="32"/>
          <w:szCs w:val="32"/>
        </w:rPr>
        <w:t>1、</w:t>
      </w:r>
      <w:proofErr w:type="gramStart"/>
      <w:r w:rsidR="002C5C59" w:rsidRPr="00454E90">
        <w:rPr>
          <w:rFonts w:ascii="仿宋" w:eastAsia="仿宋" w:hAnsi="仿宋" w:cs="仿宋_GB2312" w:hint="eastAsia"/>
          <w:color w:val="000000"/>
          <w:sz w:val="32"/>
          <w:szCs w:val="32"/>
        </w:rPr>
        <w:t>赋分方法</w:t>
      </w:r>
      <w:proofErr w:type="gramEnd"/>
      <w:r w:rsidR="002C5C59" w:rsidRPr="00454E90">
        <w:rPr>
          <w:rFonts w:ascii="仿宋" w:eastAsia="仿宋" w:hAnsi="仿宋" w:cs="仿宋_GB2312" w:hint="eastAsia"/>
          <w:color w:val="000000"/>
          <w:sz w:val="32"/>
          <w:szCs w:val="32"/>
        </w:rPr>
        <w:t>：完成规定的教学工作量得25分；每少10%扣</w:t>
      </w:r>
      <w:r w:rsidR="00D441F1" w:rsidRPr="000A52C4">
        <w:rPr>
          <w:rFonts w:ascii="仿宋" w:eastAsia="仿宋" w:hAnsi="仿宋" w:cs="仿宋_GB2312" w:hint="eastAsia"/>
          <w:color w:val="000000" w:themeColor="text1"/>
          <w:sz w:val="32"/>
          <w:szCs w:val="32"/>
        </w:rPr>
        <w:t>1</w:t>
      </w:r>
      <w:r w:rsidR="002C5C59" w:rsidRPr="000A52C4">
        <w:rPr>
          <w:rFonts w:ascii="仿宋" w:eastAsia="仿宋" w:hAnsi="仿宋" w:cs="仿宋_GB2312" w:hint="eastAsia"/>
          <w:color w:val="000000" w:themeColor="text1"/>
          <w:sz w:val="32"/>
          <w:szCs w:val="32"/>
        </w:rPr>
        <w:t>分（不足10%按10%计算，扣完为止）。</w:t>
      </w:r>
    </w:p>
    <w:p w:rsidR="00176DBB" w:rsidRPr="000A52C4" w:rsidRDefault="00DC0D96" w:rsidP="00176DBB">
      <w:pPr>
        <w:spacing w:line="540" w:lineRule="exact"/>
        <w:ind w:firstLineChars="200" w:firstLine="622"/>
        <w:rPr>
          <w:rFonts w:ascii="仿宋" w:eastAsia="仿宋" w:hAnsi="仿宋" w:cs="仿宋_GB2312"/>
          <w:color w:val="000000" w:themeColor="text1"/>
          <w:sz w:val="32"/>
          <w:szCs w:val="32"/>
        </w:rPr>
      </w:pPr>
      <w:r w:rsidRPr="000A52C4">
        <w:rPr>
          <w:rFonts w:ascii="仿宋" w:eastAsia="仿宋" w:hAnsi="仿宋" w:cs="仿宋_GB2312" w:hint="eastAsia"/>
          <w:color w:val="000000" w:themeColor="text1"/>
          <w:sz w:val="32"/>
          <w:szCs w:val="32"/>
        </w:rPr>
        <w:t>2、可加分情况：</w:t>
      </w:r>
      <w:r w:rsidR="00562907" w:rsidRPr="000A52C4">
        <w:rPr>
          <w:rFonts w:ascii="仿宋" w:eastAsia="仿宋" w:hAnsi="仿宋" w:cs="仿宋_GB2312" w:hint="eastAsia"/>
          <w:color w:val="000000" w:themeColor="text1"/>
          <w:sz w:val="32"/>
          <w:szCs w:val="32"/>
        </w:rPr>
        <w:t>积极</w:t>
      </w:r>
      <w:r w:rsidR="00176DBB" w:rsidRPr="000A52C4">
        <w:rPr>
          <w:rFonts w:ascii="仿宋" w:eastAsia="仿宋" w:hAnsi="仿宋" w:cs="仿宋_GB2312" w:hint="eastAsia"/>
          <w:color w:val="000000" w:themeColor="text1"/>
          <w:sz w:val="32"/>
          <w:szCs w:val="32"/>
        </w:rPr>
        <w:t>参与学院或系教学督导</w:t>
      </w:r>
      <w:r w:rsidR="00562907" w:rsidRPr="000A52C4">
        <w:rPr>
          <w:rFonts w:ascii="仿宋" w:eastAsia="仿宋" w:hAnsi="仿宋" w:cs="仿宋_GB2312" w:hint="eastAsia"/>
          <w:color w:val="000000" w:themeColor="text1"/>
          <w:sz w:val="32"/>
          <w:szCs w:val="32"/>
        </w:rPr>
        <w:t>、专业评估、学术活动等行政工作</w:t>
      </w:r>
      <w:r w:rsidR="00176DBB" w:rsidRPr="000A52C4">
        <w:rPr>
          <w:rFonts w:ascii="仿宋" w:eastAsia="仿宋" w:hAnsi="仿宋" w:cs="仿宋_GB2312" w:hint="eastAsia"/>
          <w:color w:val="000000" w:themeColor="text1"/>
          <w:sz w:val="32"/>
          <w:szCs w:val="32"/>
        </w:rPr>
        <w:t>的可根据情况给予加分：</w:t>
      </w:r>
    </w:p>
    <w:p w:rsidR="00176DBB" w:rsidRPr="000A52C4" w:rsidRDefault="00562907" w:rsidP="00562907">
      <w:pPr>
        <w:spacing w:line="540" w:lineRule="exact"/>
        <w:ind w:firstLineChars="100" w:firstLine="311"/>
        <w:rPr>
          <w:rFonts w:ascii="仿宋" w:eastAsia="仿宋" w:hAnsi="仿宋" w:cs="仿宋_GB2312"/>
          <w:color w:val="000000" w:themeColor="text1"/>
          <w:sz w:val="32"/>
          <w:szCs w:val="32"/>
        </w:rPr>
      </w:pPr>
      <w:r w:rsidRPr="000A52C4">
        <w:rPr>
          <w:rFonts w:ascii="仿宋" w:eastAsia="仿宋" w:hAnsi="仿宋" w:cs="仿宋_GB2312" w:hint="eastAsia"/>
          <w:color w:val="000000" w:themeColor="text1"/>
          <w:sz w:val="32"/>
          <w:szCs w:val="32"/>
        </w:rPr>
        <w:t>（1）教学</w:t>
      </w:r>
      <w:r w:rsidR="00176DBB" w:rsidRPr="000A52C4">
        <w:rPr>
          <w:rFonts w:ascii="仿宋" w:eastAsia="仿宋" w:hAnsi="仿宋" w:cs="仿宋_GB2312" w:hint="eastAsia"/>
          <w:color w:val="000000" w:themeColor="text1"/>
          <w:sz w:val="32"/>
          <w:szCs w:val="32"/>
        </w:rPr>
        <w:t>督导学时：12学时以下，加1分；</w:t>
      </w:r>
      <w:r w:rsidRPr="000A52C4">
        <w:rPr>
          <w:rFonts w:ascii="仿宋" w:eastAsia="仿宋" w:hAnsi="仿宋" w:cs="仿宋_GB2312" w:hint="eastAsia"/>
          <w:color w:val="000000" w:themeColor="text1"/>
          <w:sz w:val="32"/>
          <w:szCs w:val="32"/>
        </w:rPr>
        <w:t>13-36学时，加2分，37学时以上，加3分；</w:t>
      </w:r>
    </w:p>
    <w:p w:rsidR="00176DBB" w:rsidRPr="000A52C4" w:rsidRDefault="00562907" w:rsidP="008D64E8">
      <w:pPr>
        <w:spacing w:line="540" w:lineRule="exact"/>
        <w:ind w:firstLineChars="100" w:firstLine="311"/>
        <w:rPr>
          <w:rFonts w:ascii="仿宋" w:eastAsia="仿宋" w:hAnsi="仿宋" w:cs="仿宋_GB2312"/>
          <w:color w:val="000000" w:themeColor="text1"/>
          <w:sz w:val="32"/>
          <w:szCs w:val="32"/>
        </w:rPr>
      </w:pPr>
      <w:r w:rsidRPr="000A52C4">
        <w:rPr>
          <w:rFonts w:ascii="仿宋" w:eastAsia="仿宋" w:hAnsi="仿宋" w:cs="仿宋_GB2312" w:hint="eastAsia"/>
          <w:color w:val="000000" w:themeColor="text1"/>
          <w:sz w:val="32"/>
          <w:szCs w:val="32"/>
        </w:rPr>
        <w:t>（2）主持统筹系里专业评估、学术活动等重要</w:t>
      </w:r>
      <w:r w:rsidR="00C90F73" w:rsidRPr="000A52C4">
        <w:rPr>
          <w:rFonts w:ascii="仿宋" w:eastAsia="仿宋" w:hAnsi="仿宋" w:cs="仿宋_GB2312" w:hint="eastAsia"/>
          <w:color w:val="000000" w:themeColor="text1"/>
          <w:sz w:val="32"/>
          <w:szCs w:val="32"/>
        </w:rPr>
        <w:t>学科建设</w:t>
      </w:r>
      <w:r w:rsidRPr="000A52C4">
        <w:rPr>
          <w:rFonts w:ascii="仿宋" w:eastAsia="仿宋" w:hAnsi="仿宋" w:cs="仿宋_GB2312" w:hint="eastAsia"/>
          <w:color w:val="000000" w:themeColor="text1"/>
          <w:sz w:val="32"/>
          <w:szCs w:val="32"/>
        </w:rPr>
        <w:t>工作，加3分；积极参与系里专业评估、学术活动等</w:t>
      </w:r>
      <w:r w:rsidR="00C90F73" w:rsidRPr="000A52C4">
        <w:rPr>
          <w:rFonts w:ascii="仿宋" w:eastAsia="仿宋" w:hAnsi="仿宋" w:cs="仿宋_GB2312" w:hint="eastAsia"/>
          <w:color w:val="000000" w:themeColor="text1"/>
          <w:sz w:val="32"/>
          <w:szCs w:val="32"/>
        </w:rPr>
        <w:t>重要学科建设</w:t>
      </w:r>
      <w:r w:rsidRPr="000A52C4">
        <w:rPr>
          <w:rFonts w:ascii="仿宋" w:eastAsia="仿宋" w:hAnsi="仿宋" w:cs="仿宋_GB2312" w:hint="eastAsia"/>
          <w:color w:val="000000" w:themeColor="text1"/>
          <w:sz w:val="32"/>
          <w:szCs w:val="32"/>
        </w:rPr>
        <w:t>重要工作，加2分；积极参与系里一般性行政工作，</w:t>
      </w:r>
      <w:r w:rsidR="008D64E8" w:rsidRPr="000A52C4">
        <w:rPr>
          <w:rFonts w:ascii="仿宋" w:eastAsia="仿宋" w:hAnsi="仿宋" w:cs="仿宋_GB2312" w:hint="eastAsia"/>
          <w:color w:val="000000" w:themeColor="text1"/>
          <w:sz w:val="32"/>
          <w:szCs w:val="32"/>
        </w:rPr>
        <w:t>加1分。</w:t>
      </w:r>
    </w:p>
    <w:p w:rsidR="002C5C59" w:rsidRPr="00454E90" w:rsidRDefault="002C5C59" w:rsidP="00454E90">
      <w:pPr>
        <w:spacing w:line="540" w:lineRule="exact"/>
        <w:ind w:firstLineChars="200" w:firstLine="624"/>
        <w:rPr>
          <w:rFonts w:ascii="仿宋" w:eastAsia="仿宋" w:hAnsi="仿宋" w:cs="仿宋_GB2312"/>
          <w:b/>
          <w:color w:val="000000"/>
          <w:sz w:val="32"/>
          <w:szCs w:val="32"/>
        </w:rPr>
      </w:pPr>
      <w:r w:rsidRPr="00454E90">
        <w:rPr>
          <w:rFonts w:ascii="仿宋" w:eastAsia="仿宋" w:hAnsi="仿宋" w:cs="仿宋_GB2312" w:hint="eastAsia"/>
          <w:b/>
          <w:color w:val="000000"/>
          <w:sz w:val="32"/>
          <w:szCs w:val="32"/>
        </w:rPr>
        <w:t>教学测评情况（25分）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1. 考核期内学生评教情况（15分）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（1）排名本单位前20%的，1次得7.5分；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（2）排名本单位21%-40%之间的，1次得6分；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（3）排名本单位41%-60%之间的，1次得4分；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（4）排名本单位61%-80%之间的，1次得2分；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（5）排名本单位后20%的，1次得1分。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2. 考核期内同行评教情况（10分）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（1）评价意见为“优秀”的，1次得5分；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（2）评价意见为“良好”的，1次得4分；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（3）评价意见为“合格”的，1次得3分；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（4）评价意见为“不合格”的，1次得0分；</w:t>
      </w:r>
    </w:p>
    <w:p w:rsidR="00AB5CFF" w:rsidRPr="00454E90" w:rsidRDefault="00AB5CFF" w:rsidP="00AB5CFF">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3.考核期内出现教学督导员评教不合格的，同行评教相应扣１分。</w:t>
      </w:r>
    </w:p>
    <w:p w:rsidR="00454E90" w:rsidRDefault="00AB5CFF" w:rsidP="00B43B01">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lastRenderedPageBreak/>
        <w:t>4.考核期内出现一次经教务与科研部认定的教学差错的，扣2分；出现一次教学事故扣5分，考核期内累计三次教学事故者，本项为0分。</w:t>
      </w:r>
    </w:p>
    <w:p w:rsidR="002C5C59" w:rsidRPr="00454E90" w:rsidRDefault="002C5C59" w:rsidP="00454E90">
      <w:pPr>
        <w:spacing w:line="540" w:lineRule="exact"/>
        <w:ind w:firstLineChars="200" w:firstLine="624"/>
        <w:rPr>
          <w:rFonts w:ascii="仿宋" w:eastAsia="仿宋" w:hAnsi="仿宋" w:cs="仿宋_GB2312"/>
          <w:b/>
          <w:color w:val="000000"/>
          <w:sz w:val="32"/>
          <w:szCs w:val="32"/>
        </w:rPr>
      </w:pPr>
      <w:r w:rsidRPr="00454E90">
        <w:rPr>
          <w:rFonts w:ascii="仿宋" w:eastAsia="仿宋" w:hAnsi="仿宋" w:cs="仿宋_GB2312" w:hint="eastAsia"/>
          <w:b/>
          <w:color w:val="000000"/>
          <w:sz w:val="32"/>
          <w:szCs w:val="32"/>
        </w:rPr>
        <w:t>教学业绩情况（10分）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教学业绩情况是指被考核人承担精品课程、或以中山大学南方学院名义参加、或组织学院学生参加的、学院认可的各类竞赛和比赛等。</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考核内容共分学科竞赛、文体比赛、精品课程三类，教学业绩情况的考核分数为三类考核得分的累加。同一类考核项目的得分，可在获得的项目分值中</w:t>
      </w:r>
      <w:proofErr w:type="gramStart"/>
      <w:r w:rsidRPr="00454E90">
        <w:rPr>
          <w:rFonts w:ascii="仿宋" w:eastAsia="仿宋" w:hAnsi="仿宋" w:cs="仿宋_GB2312" w:hint="eastAsia"/>
          <w:color w:val="000000"/>
          <w:sz w:val="32"/>
          <w:szCs w:val="32"/>
        </w:rPr>
        <w:t>取最高</w:t>
      </w:r>
      <w:proofErr w:type="gramEnd"/>
      <w:r w:rsidRPr="00454E90">
        <w:rPr>
          <w:rFonts w:ascii="仿宋" w:eastAsia="仿宋" w:hAnsi="仿宋" w:cs="仿宋_GB2312" w:hint="eastAsia"/>
          <w:color w:val="000000"/>
          <w:sz w:val="32"/>
          <w:szCs w:val="32"/>
        </w:rPr>
        <w:t>值，但多个项目分值不可累加；</w:t>
      </w:r>
      <w:proofErr w:type="gramStart"/>
      <w:r w:rsidRPr="00454E90">
        <w:rPr>
          <w:rFonts w:ascii="仿宋" w:eastAsia="仿宋" w:hAnsi="仿宋" w:cs="仿宋_GB2312" w:hint="eastAsia"/>
          <w:color w:val="000000"/>
          <w:sz w:val="32"/>
          <w:szCs w:val="32"/>
        </w:rPr>
        <w:t>不</w:t>
      </w:r>
      <w:proofErr w:type="gramEnd"/>
      <w:r w:rsidRPr="00454E90">
        <w:rPr>
          <w:rFonts w:ascii="仿宋" w:eastAsia="仿宋" w:hAnsi="仿宋" w:cs="仿宋_GB2312" w:hint="eastAsia"/>
          <w:color w:val="000000"/>
          <w:sz w:val="32"/>
          <w:szCs w:val="32"/>
        </w:rPr>
        <w:t>同类考核项目的得分，可以累加，但累加得分不得超过10分。</w:t>
      </w:r>
    </w:p>
    <w:p w:rsidR="002C5C59" w:rsidRPr="00454E90" w:rsidRDefault="002C5C59" w:rsidP="00B20072">
      <w:pPr>
        <w:spacing w:afterLines="50" w:after="289" w:line="540" w:lineRule="exact"/>
        <w:ind w:firstLineChars="200" w:firstLine="622"/>
        <w:rPr>
          <w:rFonts w:ascii="仿宋" w:eastAsia="仿宋" w:hAnsi="仿宋"/>
          <w:sz w:val="32"/>
          <w:szCs w:val="32"/>
        </w:rPr>
      </w:pPr>
      <w:r w:rsidRPr="00454E90">
        <w:rPr>
          <w:rFonts w:ascii="仿宋" w:eastAsia="仿宋" w:hAnsi="仿宋" w:hint="eastAsia"/>
          <w:sz w:val="32"/>
          <w:szCs w:val="32"/>
        </w:rPr>
        <w:t>1.学科竞赛类</w:t>
      </w:r>
    </w:p>
    <w:tbl>
      <w:tblPr>
        <w:tblW w:w="5409" w:type="pct"/>
        <w:tblLook w:val="0000" w:firstRow="0" w:lastRow="0" w:firstColumn="0" w:lastColumn="0" w:noHBand="0" w:noVBand="0"/>
      </w:tblPr>
      <w:tblGrid>
        <w:gridCol w:w="1208"/>
        <w:gridCol w:w="4318"/>
        <w:gridCol w:w="1388"/>
        <w:gridCol w:w="1135"/>
        <w:gridCol w:w="1177"/>
      </w:tblGrid>
      <w:tr w:rsidR="002C5C59" w:rsidRPr="00454E90" w:rsidTr="00417445">
        <w:trPr>
          <w:trHeight w:val="277"/>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类 别</w:t>
            </w: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获    奖    级    别</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得分人</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分值</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备注</w:t>
            </w:r>
          </w:p>
        </w:tc>
      </w:tr>
      <w:tr w:rsidR="002C5C59" w:rsidRPr="00454E90" w:rsidTr="00417445">
        <w:trPr>
          <w:trHeight w:val="353"/>
        </w:trPr>
        <w:tc>
          <w:tcPr>
            <w:tcW w:w="655" w:type="pct"/>
            <w:vMerge w:val="restart"/>
            <w:tcBorders>
              <w:top w:val="single" w:sz="4" w:space="0" w:color="auto"/>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大学生</w:t>
            </w:r>
          </w:p>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竞赛项目</w:t>
            </w: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国家级大学生学科竞赛一等奖获奖学生（组）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97"/>
        </w:trPr>
        <w:tc>
          <w:tcPr>
            <w:tcW w:w="655" w:type="pct"/>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国家级大学生学科竞赛二等奖获奖学生（组）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9</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128"/>
        </w:trPr>
        <w:tc>
          <w:tcPr>
            <w:tcW w:w="655" w:type="pct"/>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国家级大学生学科竞赛三等奖获奖学生（组）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8</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147"/>
        </w:trPr>
        <w:tc>
          <w:tcPr>
            <w:tcW w:w="655" w:type="pct"/>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省级大学生学科竞赛一等奖获奖学生（组）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7</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70"/>
        </w:trPr>
        <w:tc>
          <w:tcPr>
            <w:tcW w:w="655" w:type="pct"/>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省级大学生学科竞赛二等奖获奖学生（组）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6</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70"/>
        </w:trPr>
        <w:tc>
          <w:tcPr>
            <w:tcW w:w="655" w:type="pct"/>
            <w:vMerge/>
            <w:tcBorders>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234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省级大学生学科竞赛三等奖获奖学生（组）</w:t>
            </w:r>
          </w:p>
        </w:tc>
        <w:tc>
          <w:tcPr>
            <w:tcW w:w="752"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指导组</w:t>
            </w:r>
          </w:p>
        </w:tc>
        <w:tc>
          <w:tcPr>
            <w:tcW w:w="615"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3-5</w:t>
            </w:r>
          </w:p>
        </w:tc>
        <w:tc>
          <w:tcPr>
            <w:tcW w:w="638"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kern w:val="0"/>
                <w:szCs w:val="21"/>
              </w:rPr>
            </w:pPr>
          </w:p>
        </w:tc>
      </w:tr>
    </w:tbl>
    <w:p w:rsidR="002C5C59" w:rsidRPr="00454E90" w:rsidRDefault="002C5C59" w:rsidP="00B20072">
      <w:pPr>
        <w:spacing w:afterLines="50" w:after="289" w:line="540" w:lineRule="exact"/>
        <w:ind w:firstLineChars="196" w:firstLine="610"/>
        <w:rPr>
          <w:rFonts w:ascii="仿宋" w:eastAsia="仿宋" w:hAnsi="仿宋"/>
          <w:sz w:val="32"/>
          <w:szCs w:val="32"/>
        </w:rPr>
      </w:pPr>
      <w:r w:rsidRPr="00454E90">
        <w:rPr>
          <w:rFonts w:ascii="仿宋" w:eastAsia="仿宋" w:hAnsi="仿宋" w:hint="eastAsia"/>
          <w:sz w:val="32"/>
          <w:szCs w:val="32"/>
        </w:rPr>
        <w:t>2.文体比赛类</w:t>
      </w:r>
    </w:p>
    <w:tbl>
      <w:tblPr>
        <w:tblW w:w="5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3944"/>
        <w:gridCol w:w="1315"/>
        <w:gridCol w:w="1329"/>
        <w:gridCol w:w="1997"/>
      </w:tblGrid>
      <w:tr w:rsidR="002C5C59" w:rsidRPr="00454E90" w:rsidTr="00417445">
        <w:trPr>
          <w:trHeight w:val="129"/>
          <w:jc w:val="center"/>
        </w:trPr>
        <w:tc>
          <w:tcPr>
            <w:tcW w:w="653"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类  别</w:t>
            </w:r>
          </w:p>
        </w:tc>
        <w:tc>
          <w:tcPr>
            <w:tcW w:w="1997" w:type="pct"/>
            <w:shd w:val="clear" w:color="auto" w:fill="auto"/>
            <w:vAlign w:val="center"/>
          </w:tcPr>
          <w:p w:rsidR="002C5C59" w:rsidRPr="00454E90" w:rsidRDefault="002C5C59" w:rsidP="00417445">
            <w:pPr>
              <w:spacing w:line="320" w:lineRule="exact"/>
              <w:jc w:val="center"/>
              <w:rPr>
                <w:rFonts w:ascii="仿宋" w:eastAsia="仿宋" w:hAnsi="仿宋"/>
                <w:szCs w:val="21"/>
              </w:rPr>
            </w:pPr>
            <w:r w:rsidRPr="00454E90">
              <w:rPr>
                <w:rFonts w:ascii="仿宋" w:eastAsia="仿宋" w:hAnsi="仿宋" w:hint="eastAsia"/>
                <w:szCs w:val="21"/>
              </w:rPr>
              <w:t>获    奖    级    别</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得分人</w:t>
            </w:r>
          </w:p>
        </w:tc>
        <w:tc>
          <w:tcPr>
            <w:tcW w:w="673"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分值</w:t>
            </w:r>
          </w:p>
        </w:tc>
        <w:tc>
          <w:tcPr>
            <w:tcW w:w="1011"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备注</w:t>
            </w:r>
          </w:p>
        </w:tc>
      </w:tr>
      <w:tr w:rsidR="002C5C59" w:rsidRPr="00454E90" w:rsidTr="00417445">
        <w:trPr>
          <w:jc w:val="center"/>
        </w:trPr>
        <w:tc>
          <w:tcPr>
            <w:tcW w:w="653" w:type="pct"/>
            <w:vMerge w:val="restar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体育比赛</w:t>
            </w: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国家级大学生运动会、团体比赛</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教练组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9-10</w:t>
            </w:r>
          </w:p>
        </w:tc>
        <w:tc>
          <w:tcPr>
            <w:tcW w:w="1011" w:type="pct"/>
            <w:vMerge w:val="restart"/>
            <w:shd w:val="clear" w:color="auto" w:fill="auto"/>
            <w:vAlign w:val="center"/>
          </w:tcPr>
          <w:p w:rsidR="002C5C59" w:rsidRPr="00454E90" w:rsidRDefault="002C5C59" w:rsidP="00417445">
            <w:pPr>
              <w:widowControl/>
              <w:spacing w:line="320" w:lineRule="exact"/>
              <w:rPr>
                <w:rFonts w:ascii="仿宋" w:eastAsia="仿宋" w:hAnsi="仿宋"/>
                <w:szCs w:val="21"/>
              </w:rPr>
            </w:pPr>
            <w:r w:rsidRPr="00454E90">
              <w:rPr>
                <w:rFonts w:ascii="仿宋" w:eastAsia="仿宋" w:hAnsi="仿宋" w:hint="eastAsia"/>
                <w:szCs w:val="21"/>
              </w:rPr>
              <w:t>根据各类奖项等级的不同，对应相应分值进行计分。例如：获国家级大学生运动会一等奖计10分，二等奖计9分，三等奖及其他计8分。</w:t>
            </w:r>
          </w:p>
        </w:tc>
      </w:tr>
      <w:tr w:rsidR="002C5C59" w:rsidRPr="00454E90" w:rsidTr="00417445">
        <w:trPr>
          <w:jc w:val="center"/>
        </w:trPr>
        <w:tc>
          <w:tcPr>
            <w:tcW w:w="653"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cs="宋体" w:hint="eastAsia"/>
                <w:bCs/>
                <w:color w:val="000000"/>
                <w:kern w:val="0"/>
                <w:szCs w:val="21"/>
              </w:rPr>
              <w:t>省级大学生运动会团体奖</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教练组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7-8</w:t>
            </w:r>
          </w:p>
        </w:tc>
        <w:tc>
          <w:tcPr>
            <w:tcW w:w="1011"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r>
      <w:tr w:rsidR="002C5C59" w:rsidRPr="00454E90" w:rsidTr="00417445">
        <w:trPr>
          <w:jc w:val="center"/>
        </w:trPr>
        <w:tc>
          <w:tcPr>
            <w:tcW w:w="653"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cs="宋体"/>
                <w:bCs/>
                <w:color w:val="000000"/>
                <w:kern w:val="0"/>
                <w:szCs w:val="21"/>
              </w:rPr>
            </w:pPr>
            <w:r w:rsidRPr="00454E90">
              <w:rPr>
                <w:rFonts w:ascii="仿宋" w:eastAsia="仿宋" w:hAnsi="仿宋" w:cs="宋体" w:hint="eastAsia"/>
                <w:bCs/>
                <w:color w:val="000000"/>
                <w:kern w:val="0"/>
                <w:szCs w:val="21"/>
              </w:rPr>
              <w:t>省级大学生运动会个人奖</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教练组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4-6</w:t>
            </w:r>
          </w:p>
        </w:tc>
        <w:tc>
          <w:tcPr>
            <w:tcW w:w="1011"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r>
      <w:tr w:rsidR="002C5C59" w:rsidRPr="00454E90" w:rsidTr="00417445">
        <w:trPr>
          <w:jc w:val="center"/>
        </w:trPr>
        <w:tc>
          <w:tcPr>
            <w:tcW w:w="653"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cs="宋体" w:hint="eastAsia"/>
                <w:bCs/>
                <w:color w:val="000000"/>
                <w:kern w:val="0"/>
                <w:szCs w:val="21"/>
              </w:rPr>
              <w:t>其它省级团体类比赛</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教练组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1-3</w:t>
            </w:r>
          </w:p>
        </w:tc>
        <w:tc>
          <w:tcPr>
            <w:tcW w:w="1011"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r>
      <w:tr w:rsidR="002C5C59" w:rsidRPr="00454E90" w:rsidTr="00417445">
        <w:trPr>
          <w:jc w:val="center"/>
        </w:trPr>
        <w:tc>
          <w:tcPr>
            <w:tcW w:w="653" w:type="pct"/>
            <w:vMerge w:val="restar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文艺活动</w:t>
            </w: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国家级</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指导组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8-10</w:t>
            </w:r>
          </w:p>
        </w:tc>
        <w:tc>
          <w:tcPr>
            <w:tcW w:w="1011"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r>
      <w:tr w:rsidR="002C5C59" w:rsidRPr="00454E90" w:rsidTr="00417445">
        <w:trPr>
          <w:jc w:val="center"/>
        </w:trPr>
        <w:tc>
          <w:tcPr>
            <w:tcW w:w="653"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c>
          <w:tcPr>
            <w:tcW w:w="1997"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省级</w:t>
            </w:r>
          </w:p>
        </w:tc>
        <w:tc>
          <w:tcPr>
            <w:tcW w:w="666" w:type="pct"/>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r w:rsidRPr="00454E90">
              <w:rPr>
                <w:rFonts w:ascii="仿宋" w:eastAsia="仿宋" w:hAnsi="仿宋" w:hint="eastAsia"/>
                <w:szCs w:val="21"/>
              </w:rPr>
              <w:t>指导组</w:t>
            </w:r>
          </w:p>
        </w:tc>
        <w:tc>
          <w:tcPr>
            <w:tcW w:w="673" w:type="pct"/>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7-9</w:t>
            </w:r>
          </w:p>
        </w:tc>
        <w:tc>
          <w:tcPr>
            <w:tcW w:w="1011" w:type="pct"/>
            <w:vMerge/>
            <w:shd w:val="clear" w:color="auto" w:fill="auto"/>
            <w:vAlign w:val="center"/>
          </w:tcPr>
          <w:p w:rsidR="002C5C59" w:rsidRPr="00454E90" w:rsidRDefault="002C5C59" w:rsidP="00417445">
            <w:pPr>
              <w:widowControl/>
              <w:spacing w:line="320" w:lineRule="exact"/>
              <w:jc w:val="center"/>
              <w:rPr>
                <w:rFonts w:ascii="仿宋" w:eastAsia="仿宋" w:hAnsi="仿宋"/>
                <w:szCs w:val="21"/>
              </w:rPr>
            </w:pPr>
          </w:p>
        </w:tc>
      </w:tr>
    </w:tbl>
    <w:p w:rsidR="002C5C59" w:rsidRPr="00454E90" w:rsidRDefault="002C5C59" w:rsidP="00B20072">
      <w:pPr>
        <w:spacing w:beforeLines="50" w:before="289" w:afterLines="50" w:after="289" w:line="540" w:lineRule="exact"/>
        <w:ind w:firstLineChars="196" w:firstLine="610"/>
        <w:rPr>
          <w:rFonts w:ascii="仿宋" w:eastAsia="仿宋" w:hAnsi="仿宋"/>
          <w:sz w:val="32"/>
          <w:szCs w:val="32"/>
        </w:rPr>
      </w:pPr>
      <w:r w:rsidRPr="00454E90">
        <w:rPr>
          <w:rFonts w:ascii="仿宋" w:eastAsia="仿宋" w:hAnsi="仿宋" w:hint="eastAsia"/>
          <w:sz w:val="32"/>
          <w:szCs w:val="32"/>
        </w:rPr>
        <w:lastRenderedPageBreak/>
        <w:t>教师本人在参加由政府部门、或政府授权的相关机构组织的教学竞赛、文体比赛、或相关学科竞赛中，获得国家级奖项的，计9-10分；获得省级奖项的，计6-8分；获得市、厅级奖项的，计3-5分。</w:t>
      </w:r>
    </w:p>
    <w:p w:rsidR="00690F40" w:rsidRPr="00454E90" w:rsidRDefault="002C5C59" w:rsidP="00B20072">
      <w:pPr>
        <w:spacing w:beforeLines="50" w:before="289" w:afterLines="50" w:after="289" w:line="540" w:lineRule="exact"/>
        <w:ind w:firstLineChars="196" w:firstLine="610"/>
        <w:rPr>
          <w:rFonts w:ascii="仿宋" w:eastAsia="仿宋" w:hAnsi="仿宋"/>
          <w:sz w:val="32"/>
          <w:szCs w:val="32"/>
        </w:rPr>
      </w:pPr>
      <w:r w:rsidRPr="00454E90">
        <w:rPr>
          <w:rFonts w:ascii="仿宋" w:eastAsia="仿宋" w:hAnsi="仿宋" w:hint="eastAsia"/>
          <w:sz w:val="32"/>
          <w:szCs w:val="32"/>
        </w:rPr>
        <w:t>3.精品课程类</w:t>
      </w:r>
    </w:p>
    <w:tbl>
      <w:tblPr>
        <w:tblpPr w:leftFromText="180" w:rightFromText="180" w:vertAnchor="text" w:horzAnchor="margin" w:tblpY="82"/>
        <w:tblOverlap w:val="never"/>
        <w:tblW w:w="5000" w:type="pct"/>
        <w:tblLook w:val="0000" w:firstRow="0" w:lastRow="0" w:firstColumn="0" w:lastColumn="0" w:noHBand="0" w:noVBand="0"/>
      </w:tblPr>
      <w:tblGrid>
        <w:gridCol w:w="2132"/>
        <w:gridCol w:w="2132"/>
        <w:gridCol w:w="2132"/>
        <w:gridCol w:w="2132"/>
      </w:tblGrid>
      <w:tr w:rsidR="002C5C59" w:rsidRPr="00454E90" w:rsidTr="00417445">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获奖级别</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b/>
                <w:kern w:val="0"/>
                <w:szCs w:val="21"/>
              </w:rPr>
            </w:pPr>
            <w:r w:rsidRPr="00454E90">
              <w:rPr>
                <w:rFonts w:ascii="仿宋" w:eastAsia="仿宋" w:hAnsi="仿宋" w:hint="eastAsia"/>
                <w:b/>
                <w:kern w:val="0"/>
                <w:szCs w:val="21"/>
              </w:rPr>
              <w:t>得分人</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b/>
                <w:kern w:val="0"/>
                <w:szCs w:val="21"/>
              </w:rPr>
            </w:pPr>
            <w:r w:rsidRPr="00454E90">
              <w:rPr>
                <w:rFonts w:ascii="仿宋" w:eastAsia="仿宋" w:hAnsi="仿宋" w:hint="eastAsia"/>
                <w:b/>
                <w:kern w:val="0"/>
                <w:szCs w:val="21"/>
              </w:rPr>
              <w:t>分值</w:t>
            </w:r>
          </w:p>
        </w:tc>
        <w:tc>
          <w:tcPr>
            <w:tcW w:w="1250" w:type="pct"/>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备注</w:t>
            </w:r>
          </w:p>
        </w:tc>
      </w:tr>
      <w:tr w:rsidR="002C5C59" w:rsidRPr="00454E90" w:rsidTr="00417445">
        <w:trPr>
          <w:trHeight w:val="269"/>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hint="eastAsia"/>
                <w:kern w:val="0"/>
                <w:szCs w:val="21"/>
              </w:rPr>
              <w:t>课题组</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kern w:val="0"/>
                <w:szCs w:val="21"/>
              </w:rPr>
            </w:pPr>
            <w:r w:rsidRPr="00454E90">
              <w:rPr>
                <w:rFonts w:ascii="仿宋" w:eastAsia="仿宋" w:hAnsi="仿宋" w:hint="eastAsia"/>
                <w:kern w:val="0"/>
                <w:szCs w:val="21"/>
              </w:rPr>
              <w:t>10</w:t>
            </w:r>
          </w:p>
        </w:tc>
        <w:tc>
          <w:tcPr>
            <w:tcW w:w="1250" w:type="pct"/>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主持</w:t>
            </w:r>
          </w:p>
        </w:tc>
      </w:tr>
      <w:tr w:rsidR="002C5C59" w:rsidRPr="00454E90" w:rsidTr="00417445">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hint="eastAsia"/>
                <w:kern w:val="0"/>
                <w:szCs w:val="21"/>
              </w:rPr>
              <w:t>课题组</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kern w:val="0"/>
                <w:szCs w:val="21"/>
              </w:rPr>
            </w:pPr>
            <w:r w:rsidRPr="00454E90">
              <w:rPr>
                <w:rFonts w:ascii="仿宋" w:eastAsia="仿宋" w:hAnsi="仿宋" w:hint="eastAsia"/>
                <w:kern w:val="0"/>
                <w:szCs w:val="21"/>
              </w:rPr>
              <w:t>8</w:t>
            </w:r>
          </w:p>
        </w:tc>
        <w:tc>
          <w:tcPr>
            <w:tcW w:w="1250" w:type="pct"/>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主持</w:t>
            </w:r>
          </w:p>
        </w:tc>
      </w:tr>
      <w:tr w:rsidR="002C5C59" w:rsidRPr="00454E90" w:rsidTr="00417445">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校级</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hint="eastAsia"/>
                <w:kern w:val="0"/>
                <w:szCs w:val="21"/>
              </w:rPr>
              <w:t>课题组</w:t>
            </w:r>
          </w:p>
        </w:tc>
        <w:tc>
          <w:tcPr>
            <w:tcW w:w="1250"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kern w:val="0"/>
                <w:szCs w:val="21"/>
              </w:rPr>
            </w:pPr>
            <w:r w:rsidRPr="00454E90">
              <w:rPr>
                <w:rFonts w:ascii="仿宋" w:eastAsia="仿宋" w:hAnsi="仿宋" w:hint="eastAsia"/>
                <w:kern w:val="0"/>
                <w:szCs w:val="21"/>
              </w:rPr>
              <w:t>6</w:t>
            </w:r>
          </w:p>
        </w:tc>
        <w:tc>
          <w:tcPr>
            <w:tcW w:w="1250" w:type="pct"/>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主持</w:t>
            </w:r>
          </w:p>
        </w:tc>
      </w:tr>
    </w:tbl>
    <w:p w:rsidR="002C5C59" w:rsidRPr="00454E90" w:rsidRDefault="002C5C59" w:rsidP="002C5C59">
      <w:pPr>
        <w:spacing w:line="540" w:lineRule="exact"/>
        <w:ind w:firstLineChars="196" w:firstLine="610"/>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其他教学业绩成果根据实际情况可酌情计分，需报学院教师年度考核工作领导小组审定后方可实施。</w:t>
      </w:r>
    </w:p>
    <w:p w:rsidR="002C5C59" w:rsidRPr="00454E90" w:rsidRDefault="00724BD5" w:rsidP="00724BD5">
      <w:pPr>
        <w:spacing w:line="540" w:lineRule="exact"/>
        <w:ind w:firstLineChars="200" w:firstLine="624"/>
        <w:rPr>
          <w:rFonts w:ascii="仿宋" w:eastAsia="仿宋" w:hAnsi="仿宋" w:cs="仿宋_GB2312"/>
          <w:b/>
          <w:color w:val="000000"/>
          <w:sz w:val="32"/>
          <w:szCs w:val="32"/>
        </w:rPr>
      </w:pPr>
      <w:r>
        <w:rPr>
          <w:rFonts w:ascii="仿宋" w:eastAsia="仿宋" w:hAnsi="仿宋" w:cs="仿宋_GB2312" w:hint="eastAsia"/>
          <w:b/>
          <w:color w:val="000000"/>
          <w:sz w:val="32"/>
          <w:szCs w:val="32"/>
        </w:rPr>
        <w:t>(三)</w:t>
      </w:r>
      <w:r w:rsidR="002C5C59" w:rsidRPr="00454E90">
        <w:rPr>
          <w:rFonts w:ascii="仿宋" w:eastAsia="仿宋" w:hAnsi="仿宋" w:cs="仿宋_GB2312" w:hint="eastAsia"/>
          <w:b/>
          <w:color w:val="000000"/>
          <w:sz w:val="32"/>
          <w:szCs w:val="32"/>
        </w:rPr>
        <w:t>科研、教研工作情况（20分）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科研、教研工作情况是指被考核人以中山大学南方学院为第一单位的获奖的科研项目、教研项目、论文、著作、教材以及获得授权的专利，或以中山大学南方学院为主要承担单位申请的科研、教研项目。</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考核内容共分论文与专著、项目及获奖两类，科研、教研工作情况的考核分数为两类考核得分的累加。同一类考核项目的得分，可在获得的项目分值中</w:t>
      </w:r>
      <w:proofErr w:type="gramStart"/>
      <w:r w:rsidRPr="00454E90">
        <w:rPr>
          <w:rFonts w:ascii="仿宋" w:eastAsia="仿宋" w:hAnsi="仿宋" w:cs="仿宋_GB2312" w:hint="eastAsia"/>
          <w:color w:val="000000"/>
          <w:sz w:val="32"/>
          <w:szCs w:val="32"/>
        </w:rPr>
        <w:t>取最高</w:t>
      </w:r>
      <w:proofErr w:type="gramEnd"/>
      <w:r w:rsidRPr="00454E90">
        <w:rPr>
          <w:rFonts w:ascii="仿宋" w:eastAsia="仿宋" w:hAnsi="仿宋" w:cs="仿宋_GB2312" w:hint="eastAsia"/>
          <w:color w:val="000000"/>
          <w:sz w:val="32"/>
          <w:szCs w:val="32"/>
        </w:rPr>
        <w:t>值，但多个项目分值不可累加；</w:t>
      </w:r>
      <w:proofErr w:type="gramStart"/>
      <w:r w:rsidRPr="00454E90">
        <w:rPr>
          <w:rFonts w:ascii="仿宋" w:eastAsia="仿宋" w:hAnsi="仿宋" w:cs="仿宋_GB2312" w:hint="eastAsia"/>
          <w:color w:val="000000"/>
          <w:sz w:val="32"/>
          <w:szCs w:val="32"/>
        </w:rPr>
        <w:t>不</w:t>
      </w:r>
      <w:proofErr w:type="gramEnd"/>
      <w:r w:rsidRPr="00454E90">
        <w:rPr>
          <w:rFonts w:ascii="仿宋" w:eastAsia="仿宋" w:hAnsi="仿宋" w:cs="仿宋_GB2312" w:hint="eastAsia"/>
          <w:color w:val="000000"/>
          <w:sz w:val="32"/>
          <w:szCs w:val="32"/>
        </w:rPr>
        <w:t>同类考核项目的得分，可以累加，但累加得分不得超过20分。</w:t>
      </w:r>
    </w:p>
    <w:p w:rsidR="002C5C59" w:rsidRPr="00454E90" w:rsidRDefault="00724BD5" w:rsidP="002C5C59">
      <w:pPr>
        <w:spacing w:line="540" w:lineRule="exact"/>
        <w:ind w:firstLineChars="200" w:firstLine="622"/>
        <w:rPr>
          <w:rFonts w:ascii="仿宋" w:eastAsia="仿宋" w:hAnsi="仿宋" w:cs="仿宋_GB2312"/>
          <w:color w:val="000000"/>
          <w:sz w:val="32"/>
          <w:szCs w:val="32"/>
        </w:rPr>
      </w:pPr>
      <w:r>
        <w:rPr>
          <w:rFonts w:ascii="仿宋" w:eastAsia="仿宋" w:hAnsi="仿宋" w:cs="仿宋_GB2312" w:hint="eastAsia"/>
          <w:color w:val="000000"/>
          <w:sz w:val="32"/>
          <w:szCs w:val="32"/>
        </w:rPr>
        <w:t>1、</w:t>
      </w:r>
      <w:r w:rsidR="002C5C59" w:rsidRPr="00454E90">
        <w:rPr>
          <w:rFonts w:ascii="仿宋" w:eastAsia="仿宋" w:hAnsi="仿宋" w:cs="仿宋_GB2312" w:hint="eastAsia"/>
          <w:color w:val="000000"/>
          <w:sz w:val="32"/>
          <w:szCs w:val="32"/>
        </w:rPr>
        <w:t>论文、专著类</w:t>
      </w:r>
    </w:p>
    <w:tbl>
      <w:tblPr>
        <w:tblW w:w="5000" w:type="pct"/>
        <w:jc w:val="center"/>
        <w:tblLook w:val="0000" w:firstRow="0" w:lastRow="0" w:firstColumn="0" w:lastColumn="0" w:noHBand="0" w:noVBand="0"/>
      </w:tblPr>
      <w:tblGrid>
        <w:gridCol w:w="1042"/>
        <w:gridCol w:w="1138"/>
        <w:gridCol w:w="3793"/>
        <w:gridCol w:w="1201"/>
        <w:gridCol w:w="1354"/>
      </w:tblGrid>
      <w:tr w:rsidR="002C5C59" w:rsidRPr="00454E90" w:rsidTr="00417445">
        <w:trPr>
          <w:trHeight w:val="464"/>
          <w:jc w:val="center"/>
        </w:trPr>
        <w:tc>
          <w:tcPr>
            <w:tcW w:w="12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类别</w:t>
            </w: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项目</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分值</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备注</w:t>
            </w:r>
          </w:p>
        </w:tc>
      </w:tr>
      <w:tr w:rsidR="002C5C59" w:rsidRPr="00454E90" w:rsidTr="00417445">
        <w:trPr>
          <w:trHeight w:val="444"/>
          <w:jc w:val="center"/>
        </w:trPr>
        <w:tc>
          <w:tcPr>
            <w:tcW w:w="611" w:type="pct"/>
            <w:vMerge w:val="restart"/>
            <w:tcBorders>
              <w:top w:val="nil"/>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发表成果知识产权</w:t>
            </w:r>
          </w:p>
        </w:tc>
        <w:tc>
          <w:tcPr>
            <w:tcW w:w="666" w:type="pct"/>
            <w:vMerge w:val="restart"/>
            <w:tcBorders>
              <w:top w:val="nil"/>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自然科学类论文</w:t>
            </w:r>
          </w:p>
        </w:tc>
        <w:tc>
          <w:tcPr>
            <w:tcW w:w="222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kern w:val="0"/>
                <w:szCs w:val="21"/>
              </w:rPr>
              <w:t>SCI</w:t>
            </w:r>
            <w:r w:rsidRPr="00454E90">
              <w:rPr>
                <w:rFonts w:ascii="仿宋" w:eastAsia="仿宋" w:hAnsi="仿宋" w:hint="eastAsia"/>
                <w:kern w:val="0"/>
                <w:szCs w:val="21"/>
              </w:rPr>
              <w:t>/</w:t>
            </w:r>
            <w:r w:rsidRPr="00454E90">
              <w:rPr>
                <w:rFonts w:ascii="仿宋" w:eastAsia="仿宋" w:hAnsi="仿宋"/>
                <w:kern w:val="0"/>
                <w:szCs w:val="21"/>
              </w:rPr>
              <w:t>EI</w:t>
            </w:r>
            <w:r w:rsidRPr="00454E90">
              <w:rPr>
                <w:rFonts w:ascii="仿宋" w:eastAsia="仿宋" w:hAnsi="仿宋" w:hint="eastAsia"/>
                <w:kern w:val="0"/>
                <w:szCs w:val="21"/>
              </w:rPr>
              <w:t>/</w:t>
            </w:r>
            <w:r w:rsidRPr="00454E90">
              <w:rPr>
                <w:rFonts w:ascii="仿宋" w:eastAsia="仿宋" w:hAnsi="仿宋"/>
                <w:kern w:val="0"/>
                <w:szCs w:val="21"/>
              </w:rPr>
              <w:t>ISTP</w:t>
            </w:r>
            <w:r w:rsidRPr="00454E90">
              <w:rPr>
                <w:rFonts w:ascii="仿宋" w:eastAsia="仿宋" w:hAnsi="仿宋" w:hint="eastAsia"/>
                <w:kern w:val="0"/>
                <w:szCs w:val="21"/>
              </w:rPr>
              <w:t>检索论文</w:t>
            </w:r>
          </w:p>
        </w:tc>
        <w:tc>
          <w:tcPr>
            <w:tcW w:w="70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794" w:type="pct"/>
            <w:vMerge w:val="restart"/>
            <w:tcBorders>
              <w:top w:val="nil"/>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第一作者或主编</w:t>
            </w: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666"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222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kern w:val="0"/>
                <w:szCs w:val="21"/>
              </w:rPr>
              <w:t>CSCD</w:t>
            </w:r>
            <w:r w:rsidRPr="00454E90">
              <w:rPr>
                <w:rFonts w:ascii="仿宋" w:eastAsia="仿宋" w:hAnsi="仿宋" w:hint="eastAsia"/>
                <w:kern w:val="0"/>
                <w:szCs w:val="21"/>
              </w:rPr>
              <w:t>（中国科学引文数据库核心板）</w:t>
            </w:r>
          </w:p>
        </w:tc>
        <w:tc>
          <w:tcPr>
            <w:tcW w:w="70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18</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666"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222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其他国内核心刊物论文</w:t>
            </w:r>
          </w:p>
        </w:tc>
        <w:tc>
          <w:tcPr>
            <w:tcW w:w="70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16</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666"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222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国内非核心刊物论文</w:t>
            </w:r>
          </w:p>
        </w:tc>
        <w:tc>
          <w:tcPr>
            <w:tcW w:w="704" w:type="pct"/>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shd w:val="pct15" w:color="auto" w:fill="FFFFFF"/>
              </w:rPr>
            </w:pPr>
            <w:r w:rsidRPr="00454E90">
              <w:rPr>
                <w:rFonts w:ascii="仿宋" w:eastAsia="仿宋" w:hAnsi="仿宋" w:cs="宋体" w:hint="eastAsia"/>
                <w:kern w:val="0"/>
                <w:szCs w:val="21"/>
              </w:rPr>
              <w:t>人文社会科学类论文</w:t>
            </w: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kern w:val="0"/>
                <w:szCs w:val="21"/>
              </w:rPr>
              <w:t>SCI</w:t>
            </w:r>
            <w:r w:rsidRPr="00454E90">
              <w:rPr>
                <w:rFonts w:ascii="仿宋" w:eastAsia="仿宋" w:hAnsi="仿宋" w:hint="eastAsia"/>
                <w:kern w:val="0"/>
                <w:szCs w:val="21"/>
              </w:rPr>
              <w:t>/</w:t>
            </w:r>
            <w:r w:rsidRPr="00454E90">
              <w:rPr>
                <w:rFonts w:ascii="仿宋" w:eastAsia="仿宋" w:hAnsi="仿宋"/>
                <w:kern w:val="0"/>
                <w:szCs w:val="21"/>
              </w:rPr>
              <w:t>SSCI</w:t>
            </w:r>
            <w:r w:rsidRPr="00454E90">
              <w:rPr>
                <w:rFonts w:ascii="仿宋" w:eastAsia="仿宋" w:hAnsi="仿宋" w:hint="eastAsia"/>
                <w:kern w:val="0"/>
                <w:szCs w:val="21"/>
              </w:rPr>
              <w:t>/</w:t>
            </w:r>
            <w:r w:rsidRPr="00454E90">
              <w:rPr>
                <w:rFonts w:ascii="仿宋" w:eastAsia="仿宋" w:hAnsi="仿宋"/>
                <w:kern w:val="0"/>
                <w:szCs w:val="21"/>
              </w:rPr>
              <w:t>EI</w:t>
            </w:r>
            <w:r w:rsidRPr="00454E90">
              <w:rPr>
                <w:rFonts w:ascii="仿宋" w:eastAsia="仿宋" w:hAnsi="仿宋" w:hint="eastAsia"/>
                <w:kern w:val="0"/>
                <w:szCs w:val="21"/>
              </w:rPr>
              <w:t>/</w:t>
            </w:r>
            <w:r w:rsidRPr="00454E90">
              <w:rPr>
                <w:rFonts w:ascii="仿宋" w:eastAsia="仿宋" w:hAnsi="仿宋"/>
                <w:kern w:val="0"/>
                <w:szCs w:val="21"/>
              </w:rPr>
              <w:t>ISTP</w:t>
            </w:r>
            <w:r w:rsidRPr="00454E90">
              <w:rPr>
                <w:rFonts w:ascii="仿宋" w:eastAsia="仿宋" w:hAnsi="仿宋" w:hint="eastAsia"/>
                <w:kern w:val="0"/>
                <w:szCs w:val="21"/>
              </w:rPr>
              <w:t>/</w:t>
            </w:r>
            <w:r w:rsidRPr="00454E90">
              <w:rPr>
                <w:rFonts w:ascii="仿宋" w:eastAsia="仿宋" w:hAnsi="仿宋" w:cs="宋体" w:hint="eastAsia"/>
                <w:kern w:val="0"/>
                <w:szCs w:val="21"/>
              </w:rPr>
              <w:t>《人大复印资料》</w:t>
            </w:r>
            <w:r w:rsidRPr="00454E90">
              <w:rPr>
                <w:rFonts w:ascii="仿宋" w:eastAsia="仿宋" w:hAnsi="仿宋" w:hint="eastAsia"/>
                <w:kern w:val="0"/>
                <w:szCs w:val="21"/>
              </w:rPr>
              <w:t>收录</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hint="eastAsia"/>
                <w:kern w:val="0"/>
                <w:szCs w:val="21"/>
              </w:rPr>
              <w:t>20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新华文摘全文发布</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kern w:val="0"/>
                <w:szCs w:val="21"/>
              </w:rPr>
              <w:t>CSSCI</w:t>
            </w:r>
            <w:r w:rsidRPr="00454E90">
              <w:rPr>
                <w:rFonts w:ascii="仿宋" w:eastAsia="仿宋" w:hAnsi="仿宋" w:hint="eastAsia"/>
                <w:kern w:val="0"/>
                <w:szCs w:val="21"/>
              </w:rPr>
              <w:t>来源期刊发表</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kern w:val="0"/>
                <w:szCs w:val="21"/>
              </w:rPr>
            </w:pPr>
            <w:r w:rsidRPr="00454E90">
              <w:rPr>
                <w:rFonts w:ascii="仿宋" w:eastAsia="仿宋" w:hAnsi="仿宋" w:hint="eastAsia"/>
                <w:kern w:val="0"/>
                <w:szCs w:val="21"/>
              </w:rPr>
              <w:t>18</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其他国内核心刊物论文</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16</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国内非核心刊物论文</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专译著</w:t>
            </w: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公开出版的本专业学术专著、译著</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10—20</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spacing w:line="320" w:lineRule="exact"/>
              <w:jc w:val="left"/>
              <w:rPr>
                <w:rFonts w:ascii="仿宋" w:eastAsia="仿宋" w:hAnsi="仿宋" w:cs="宋体"/>
                <w:kern w:val="0"/>
                <w:szCs w:val="21"/>
                <w:shd w:val="pct15" w:color="auto" w:fill="FFFFFF"/>
              </w:rPr>
            </w:pPr>
            <w:r w:rsidRPr="00454E90">
              <w:rPr>
                <w:rFonts w:ascii="仿宋" w:eastAsia="仿宋" w:hAnsi="仿宋" w:cs="宋体" w:hint="eastAsia"/>
                <w:kern w:val="0"/>
                <w:szCs w:val="21"/>
              </w:rPr>
              <w:t>公开出版的专著、译著根据出版社类别</w:t>
            </w:r>
            <w:proofErr w:type="gramStart"/>
            <w:r w:rsidRPr="00454E90">
              <w:rPr>
                <w:rFonts w:ascii="仿宋" w:eastAsia="仿宋" w:hAnsi="仿宋" w:cs="宋体" w:hint="eastAsia"/>
                <w:kern w:val="0"/>
                <w:szCs w:val="21"/>
              </w:rPr>
              <w:t>不同由</w:t>
            </w:r>
            <w:proofErr w:type="gramEnd"/>
            <w:r w:rsidRPr="00454E90">
              <w:rPr>
                <w:rFonts w:ascii="仿宋" w:eastAsia="仿宋" w:hAnsi="仿宋" w:cs="宋体" w:hint="eastAsia"/>
                <w:kern w:val="0"/>
                <w:szCs w:val="21"/>
              </w:rPr>
              <w:t>考评组确定分数。</w:t>
            </w: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教材</w:t>
            </w: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国家级规划教材</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roofErr w:type="gramStart"/>
            <w:r w:rsidRPr="00454E90">
              <w:rPr>
                <w:rFonts w:ascii="仿宋" w:eastAsia="仿宋" w:hAnsi="仿宋" w:cs="宋体" w:hint="eastAsia"/>
                <w:kern w:val="0"/>
                <w:szCs w:val="21"/>
              </w:rPr>
              <w:t>教指委</w:t>
            </w:r>
            <w:proofErr w:type="gramEnd"/>
            <w:r w:rsidRPr="00454E90">
              <w:rPr>
                <w:rFonts w:ascii="仿宋" w:eastAsia="仿宋" w:hAnsi="仿宋" w:cs="宋体" w:hint="eastAsia"/>
                <w:kern w:val="0"/>
                <w:szCs w:val="21"/>
              </w:rPr>
              <w:t>规划教材</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国家级推荐教材</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18</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国家级出版社</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18</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roofErr w:type="gramStart"/>
            <w:r w:rsidRPr="00454E90">
              <w:rPr>
                <w:rFonts w:ascii="仿宋" w:eastAsia="仿宋" w:hAnsi="仿宋" w:cs="宋体" w:hint="eastAsia"/>
                <w:kern w:val="0"/>
                <w:szCs w:val="21"/>
              </w:rPr>
              <w:t>教指委</w:t>
            </w:r>
            <w:proofErr w:type="gramEnd"/>
            <w:r w:rsidRPr="00454E90">
              <w:rPr>
                <w:rFonts w:ascii="仿宋" w:eastAsia="仿宋" w:hAnsi="仿宋" w:cs="宋体" w:hint="eastAsia"/>
                <w:kern w:val="0"/>
                <w:szCs w:val="21"/>
              </w:rPr>
              <w:t>推荐教材</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15</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省部级出版社</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15</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r w:rsidR="002C5C59" w:rsidRPr="00454E90" w:rsidTr="00417445">
        <w:trPr>
          <w:trHeight w:val="284"/>
          <w:jc w:val="center"/>
        </w:trPr>
        <w:tc>
          <w:tcPr>
            <w:tcW w:w="611"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666"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c>
          <w:tcPr>
            <w:tcW w:w="222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其他高教教材</w:t>
            </w:r>
          </w:p>
        </w:tc>
        <w:tc>
          <w:tcPr>
            <w:tcW w:w="704" w:type="pct"/>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794" w:type="pct"/>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shd w:val="pct15" w:color="auto" w:fill="FFFFFF"/>
              </w:rPr>
            </w:pPr>
          </w:p>
        </w:tc>
      </w:tr>
    </w:tbl>
    <w:p w:rsidR="002C5C59" w:rsidRPr="00454E90" w:rsidRDefault="00724BD5" w:rsidP="002C5C59">
      <w:pPr>
        <w:spacing w:line="540" w:lineRule="exact"/>
        <w:ind w:firstLineChars="200" w:firstLine="622"/>
        <w:rPr>
          <w:rFonts w:ascii="仿宋" w:eastAsia="仿宋" w:hAnsi="仿宋" w:cs="仿宋_GB2312"/>
          <w:color w:val="000000"/>
          <w:sz w:val="32"/>
          <w:szCs w:val="32"/>
        </w:rPr>
      </w:pPr>
      <w:r>
        <w:rPr>
          <w:rFonts w:ascii="仿宋" w:eastAsia="仿宋" w:hAnsi="仿宋" w:cs="仿宋_GB2312" w:hint="eastAsia"/>
          <w:color w:val="000000"/>
          <w:sz w:val="32"/>
          <w:szCs w:val="32"/>
        </w:rPr>
        <w:t>2、</w:t>
      </w:r>
      <w:r w:rsidR="002C5C59" w:rsidRPr="00454E90">
        <w:rPr>
          <w:rFonts w:ascii="仿宋" w:eastAsia="仿宋" w:hAnsi="仿宋" w:cs="仿宋_GB2312" w:hint="eastAsia"/>
          <w:color w:val="000000"/>
          <w:sz w:val="32"/>
          <w:szCs w:val="32"/>
        </w:rPr>
        <w:t>项目及获奖类</w:t>
      </w:r>
    </w:p>
    <w:tbl>
      <w:tblPr>
        <w:tblW w:w="9058" w:type="dxa"/>
        <w:jc w:val="center"/>
        <w:tblLook w:val="0000" w:firstRow="0" w:lastRow="0" w:firstColumn="0" w:lastColumn="0" w:noHBand="0" w:noVBand="0"/>
      </w:tblPr>
      <w:tblGrid>
        <w:gridCol w:w="951"/>
        <w:gridCol w:w="1128"/>
        <w:gridCol w:w="4357"/>
        <w:gridCol w:w="1184"/>
        <w:gridCol w:w="1438"/>
      </w:tblGrid>
      <w:tr w:rsidR="002C5C59" w:rsidRPr="00454E90" w:rsidTr="00417445">
        <w:trPr>
          <w:trHeight w:val="567"/>
          <w:jc w:val="center"/>
        </w:trPr>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b/>
                <w:kern w:val="0"/>
                <w:szCs w:val="21"/>
              </w:rPr>
            </w:pPr>
            <w:r w:rsidRPr="00454E90">
              <w:rPr>
                <w:rFonts w:ascii="仿宋" w:eastAsia="仿宋" w:hAnsi="仿宋"/>
                <w:b/>
                <w:kern w:val="0"/>
                <w:szCs w:val="21"/>
              </w:rPr>
              <w:t xml:space="preserve">　</w:t>
            </w:r>
          </w:p>
        </w:tc>
        <w:tc>
          <w:tcPr>
            <w:tcW w:w="1128"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类别</w:t>
            </w: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分值</w:t>
            </w: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2C5C59" w:rsidRPr="00454E90" w:rsidRDefault="002C5C59" w:rsidP="00417445">
            <w:pPr>
              <w:widowControl/>
              <w:spacing w:line="320" w:lineRule="exact"/>
              <w:jc w:val="center"/>
              <w:rPr>
                <w:rFonts w:ascii="仿宋" w:eastAsia="仿宋" w:hAnsi="仿宋" w:cs="宋体"/>
                <w:b/>
                <w:kern w:val="0"/>
                <w:szCs w:val="21"/>
              </w:rPr>
            </w:pPr>
            <w:r w:rsidRPr="00454E90">
              <w:rPr>
                <w:rFonts w:ascii="仿宋" w:eastAsia="仿宋" w:hAnsi="仿宋" w:cs="宋体" w:hint="eastAsia"/>
                <w:b/>
                <w:kern w:val="0"/>
                <w:szCs w:val="21"/>
              </w:rPr>
              <w:t>备注</w:t>
            </w:r>
          </w:p>
        </w:tc>
      </w:tr>
      <w:tr w:rsidR="002C5C59" w:rsidRPr="00454E90" w:rsidTr="00417445">
        <w:trPr>
          <w:trHeight w:val="345"/>
          <w:jc w:val="center"/>
        </w:trPr>
        <w:tc>
          <w:tcPr>
            <w:tcW w:w="951" w:type="dxa"/>
            <w:vMerge w:val="restart"/>
            <w:tcBorders>
              <w:top w:val="single" w:sz="4" w:space="0" w:color="auto"/>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获奖</w:t>
            </w:r>
          </w:p>
        </w:tc>
        <w:tc>
          <w:tcPr>
            <w:tcW w:w="1128" w:type="dxa"/>
            <w:vMerge w:val="restart"/>
            <w:tcBorders>
              <w:top w:val="single" w:sz="4" w:space="0" w:color="auto"/>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科研教学成果类</w:t>
            </w: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国家级一等奖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自然科学奖、技术发明奖、科技进步奖、优秀教学成果奖等</w:t>
            </w:r>
          </w:p>
        </w:tc>
      </w:tr>
      <w:tr w:rsidR="002C5C59" w:rsidRPr="00454E90" w:rsidTr="00417445">
        <w:trPr>
          <w:trHeight w:val="345"/>
          <w:jc w:val="center"/>
        </w:trPr>
        <w:tc>
          <w:tcPr>
            <w:tcW w:w="951"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1128"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国家级二等奖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18</w:t>
            </w: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1128"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国家级三等奖</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16</w:t>
            </w: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31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省部级一等奖</w:t>
            </w:r>
          </w:p>
        </w:tc>
        <w:tc>
          <w:tcPr>
            <w:tcW w:w="1184" w:type="dxa"/>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15</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省部级二等奖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14</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省部级三等奖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13</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厅局级一等奖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12</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厅局级二等奖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11</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厅局级三等奖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校级奖项</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5</w:t>
            </w:r>
          </w:p>
        </w:tc>
        <w:tc>
          <w:tcPr>
            <w:tcW w:w="1438" w:type="dxa"/>
            <w:vMerge/>
            <w:tcBorders>
              <w:top w:val="nil"/>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val="restart"/>
            <w:tcBorders>
              <w:top w:val="single" w:sz="4" w:space="0" w:color="auto"/>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教材类</w:t>
            </w: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省级优秀教材一等奖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 xml:space="preserve">20 </w:t>
            </w:r>
          </w:p>
        </w:tc>
        <w:tc>
          <w:tcPr>
            <w:tcW w:w="1438" w:type="dxa"/>
            <w:vMerge w:val="restart"/>
            <w:tcBorders>
              <w:top w:val="nil"/>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省级优秀教材二等奖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 xml:space="preserve">18 </w:t>
            </w:r>
          </w:p>
        </w:tc>
        <w:tc>
          <w:tcPr>
            <w:tcW w:w="1438"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省级优秀教材三等奖</w:t>
            </w:r>
          </w:p>
        </w:tc>
        <w:tc>
          <w:tcPr>
            <w:tcW w:w="1184" w:type="dxa"/>
            <w:tcBorders>
              <w:top w:val="nil"/>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 xml:space="preserve">16 </w:t>
            </w:r>
          </w:p>
        </w:tc>
        <w:tc>
          <w:tcPr>
            <w:tcW w:w="1438" w:type="dxa"/>
            <w:vMerge/>
            <w:tcBorders>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45"/>
          <w:jc w:val="center"/>
        </w:trPr>
        <w:tc>
          <w:tcPr>
            <w:tcW w:w="951" w:type="dxa"/>
            <w:vMerge w:val="restart"/>
            <w:tcBorders>
              <w:top w:val="nil"/>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项目</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知识产权</w:t>
            </w: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国家职务发明专利</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14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r>
      <w:tr w:rsidR="002C5C59" w:rsidRPr="00454E90" w:rsidTr="00417445">
        <w:trPr>
          <w:trHeight w:val="34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计算机软件登记、实用新型、外观设计</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15</w:t>
            </w:r>
          </w:p>
        </w:tc>
        <w:tc>
          <w:tcPr>
            <w:tcW w:w="1438" w:type="dxa"/>
            <w:vMerge/>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89"/>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val="restart"/>
            <w:tcBorders>
              <w:top w:val="single" w:sz="4" w:space="0" w:color="auto"/>
              <w:left w:val="single" w:sz="4" w:space="0" w:color="auto"/>
              <w:right w:val="single" w:sz="4" w:space="0" w:color="auto"/>
            </w:tcBorders>
            <w:shd w:val="clear" w:color="auto" w:fill="auto"/>
            <w:vAlign w:val="center"/>
          </w:tcPr>
          <w:p w:rsidR="002C5C59" w:rsidRPr="00454E90" w:rsidRDefault="002C5C59" w:rsidP="00417445">
            <w:pPr>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科研教学项目类</w:t>
            </w: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国家级立项项目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20</w:t>
            </w:r>
          </w:p>
        </w:tc>
        <w:tc>
          <w:tcPr>
            <w:tcW w:w="1438" w:type="dxa"/>
            <w:vMerge/>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309"/>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省部级立项项目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18</w:t>
            </w:r>
          </w:p>
        </w:tc>
        <w:tc>
          <w:tcPr>
            <w:tcW w:w="1438" w:type="dxa"/>
            <w:vMerge/>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28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厅局级立项项目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16</w:t>
            </w:r>
          </w:p>
        </w:tc>
        <w:tc>
          <w:tcPr>
            <w:tcW w:w="1438" w:type="dxa"/>
            <w:vMerge/>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285"/>
          <w:jc w:val="center"/>
        </w:trPr>
        <w:tc>
          <w:tcPr>
            <w:tcW w:w="951" w:type="dxa"/>
            <w:vMerge/>
            <w:tcBorders>
              <w:left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学校立项项目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1438" w:type="dxa"/>
            <w:vMerge/>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r w:rsidR="002C5C59" w:rsidRPr="00454E90" w:rsidTr="00417445">
        <w:trPr>
          <w:trHeight w:val="285"/>
          <w:jc w:val="center"/>
        </w:trPr>
        <w:tc>
          <w:tcPr>
            <w:tcW w:w="951" w:type="dxa"/>
            <w:vMerge/>
            <w:tcBorders>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c>
          <w:tcPr>
            <w:tcW w:w="1128" w:type="dxa"/>
            <w:vMerge/>
            <w:tcBorders>
              <w:left w:val="single" w:sz="4" w:space="0" w:color="auto"/>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p>
        </w:tc>
        <w:tc>
          <w:tcPr>
            <w:tcW w:w="4357"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横向项目</w:t>
            </w:r>
          </w:p>
        </w:tc>
        <w:tc>
          <w:tcPr>
            <w:tcW w:w="1184" w:type="dxa"/>
            <w:tcBorders>
              <w:top w:val="single" w:sz="4" w:space="0" w:color="auto"/>
              <w:left w:val="nil"/>
              <w:bottom w:val="single" w:sz="4" w:space="0" w:color="auto"/>
              <w:right w:val="single" w:sz="4" w:space="0" w:color="auto"/>
            </w:tcBorders>
            <w:shd w:val="clear" w:color="auto" w:fill="auto"/>
            <w:vAlign w:val="center"/>
          </w:tcPr>
          <w:p w:rsidR="002C5C59" w:rsidRPr="00454E90" w:rsidRDefault="002C5C59" w:rsidP="00417445">
            <w:pPr>
              <w:widowControl/>
              <w:spacing w:line="320" w:lineRule="exact"/>
              <w:jc w:val="center"/>
              <w:rPr>
                <w:rFonts w:ascii="仿宋" w:eastAsia="仿宋" w:hAnsi="仿宋" w:cs="宋体"/>
                <w:kern w:val="0"/>
                <w:szCs w:val="21"/>
              </w:rPr>
            </w:pPr>
            <w:r w:rsidRPr="00454E90">
              <w:rPr>
                <w:rFonts w:ascii="仿宋" w:eastAsia="仿宋" w:hAnsi="仿宋" w:cs="宋体" w:hint="eastAsia"/>
                <w:kern w:val="0"/>
                <w:szCs w:val="21"/>
              </w:rPr>
              <w:t>10</w:t>
            </w:r>
          </w:p>
        </w:tc>
        <w:tc>
          <w:tcPr>
            <w:tcW w:w="1438" w:type="dxa"/>
            <w:tcBorders>
              <w:top w:val="single" w:sz="4" w:space="0" w:color="auto"/>
              <w:left w:val="single" w:sz="4" w:space="0" w:color="auto"/>
              <w:bottom w:val="single" w:sz="4" w:space="0" w:color="auto"/>
              <w:right w:val="single" w:sz="4" w:space="0" w:color="auto"/>
            </w:tcBorders>
            <w:vAlign w:val="center"/>
          </w:tcPr>
          <w:p w:rsidR="002C5C59" w:rsidRPr="00454E90" w:rsidRDefault="002C5C59" w:rsidP="00417445">
            <w:pPr>
              <w:widowControl/>
              <w:spacing w:line="320" w:lineRule="exact"/>
              <w:jc w:val="left"/>
              <w:rPr>
                <w:rFonts w:ascii="仿宋" w:eastAsia="仿宋" w:hAnsi="仿宋" w:cs="宋体"/>
                <w:kern w:val="0"/>
                <w:szCs w:val="21"/>
              </w:rPr>
            </w:pPr>
          </w:p>
        </w:tc>
      </w:tr>
    </w:tbl>
    <w:p w:rsidR="002C5C59" w:rsidRPr="00454E90" w:rsidRDefault="00724BD5" w:rsidP="00724BD5">
      <w:pPr>
        <w:spacing w:line="540" w:lineRule="exact"/>
        <w:ind w:firstLineChars="100" w:firstLine="312"/>
        <w:rPr>
          <w:rFonts w:ascii="仿宋" w:eastAsia="仿宋" w:hAnsi="仿宋" w:cs="仿宋_GB2312"/>
          <w:b/>
          <w:color w:val="000000"/>
          <w:sz w:val="32"/>
          <w:szCs w:val="32"/>
        </w:rPr>
      </w:pPr>
      <w:r>
        <w:rPr>
          <w:rFonts w:ascii="仿宋" w:eastAsia="仿宋" w:hAnsi="仿宋" w:cs="仿宋_GB2312" w:hint="eastAsia"/>
          <w:b/>
          <w:color w:val="000000"/>
          <w:sz w:val="32"/>
          <w:szCs w:val="32"/>
        </w:rPr>
        <w:lastRenderedPageBreak/>
        <w:t>（四）</w:t>
      </w:r>
      <w:r w:rsidR="002C5C59" w:rsidRPr="00454E90">
        <w:rPr>
          <w:rFonts w:ascii="仿宋" w:eastAsia="仿宋" w:hAnsi="仿宋" w:cs="仿宋_GB2312" w:hint="eastAsia"/>
          <w:b/>
          <w:color w:val="000000"/>
          <w:sz w:val="32"/>
          <w:szCs w:val="32"/>
        </w:rPr>
        <w:t>社会服务工作情况（10分）</w:t>
      </w:r>
    </w:p>
    <w:p w:rsidR="002C5C59" w:rsidRPr="00454E90" w:rsidRDefault="002C5C59" w:rsidP="002C5C59">
      <w:pPr>
        <w:spacing w:line="540" w:lineRule="exact"/>
        <w:ind w:firstLineChars="200" w:firstLine="622"/>
        <w:rPr>
          <w:rFonts w:ascii="仿宋" w:eastAsia="仿宋" w:hAnsi="仿宋" w:cs="仿宋_GB2312"/>
          <w:color w:val="000000"/>
          <w:sz w:val="32"/>
          <w:szCs w:val="32"/>
        </w:rPr>
      </w:pPr>
      <w:r w:rsidRPr="00454E90">
        <w:rPr>
          <w:rFonts w:ascii="仿宋" w:eastAsia="仿宋" w:hAnsi="仿宋" w:cs="仿宋_GB2312" w:hint="eastAsia"/>
          <w:color w:val="000000"/>
          <w:sz w:val="32"/>
          <w:szCs w:val="32"/>
        </w:rPr>
        <w:t>社会服务工作情况是指被考核人员除从事教学、教研、科研工作外，参与学院或所在教学单位相关行政工作，参加教学、教研相关培训、会议等活动的情况。</w:t>
      </w:r>
      <w:r w:rsidR="00724BD5" w:rsidRPr="00724BD5">
        <w:rPr>
          <w:rFonts w:ascii="仿宋" w:eastAsia="仿宋" w:hAnsi="仿宋" w:cs="仿宋_GB2312" w:hint="eastAsia"/>
          <w:color w:val="000000"/>
          <w:sz w:val="32"/>
          <w:szCs w:val="32"/>
        </w:rPr>
        <w:t>有偿性质的社会服务工作不在计分范围内。</w:t>
      </w:r>
    </w:p>
    <w:p w:rsidR="00F401ED" w:rsidRDefault="002C5C59" w:rsidP="002C5C59">
      <w:pPr>
        <w:pStyle w:val="a5"/>
        <w:spacing w:line="540" w:lineRule="exact"/>
        <w:ind w:firstLineChars="200" w:firstLine="622"/>
        <w:rPr>
          <w:rFonts w:ascii="仿宋" w:eastAsia="仿宋" w:hAnsi="仿宋" w:cs="仿宋_GB2312" w:hint="default"/>
          <w:color w:val="000000"/>
          <w:sz w:val="32"/>
          <w:szCs w:val="32"/>
        </w:rPr>
      </w:pPr>
      <w:proofErr w:type="gramStart"/>
      <w:r w:rsidRPr="00EE0989">
        <w:rPr>
          <w:rFonts w:ascii="仿宋" w:eastAsia="仿宋" w:hAnsi="仿宋" w:cs="仿宋_GB2312"/>
          <w:color w:val="000000"/>
          <w:sz w:val="32"/>
          <w:szCs w:val="32"/>
        </w:rPr>
        <w:t>赋分方法</w:t>
      </w:r>
      <w:proofErr w:type="gramEnd"/>
      <w:r w:rsidRPr="00EE0989">
        <w:rPr>
          <w:rFonts w:ascii="仿宋" w:eastAsia="仿宋" w:hAnsi="仿宋" w:cs="仿宋_GB2312"/>
          <w:color w:val="000000"/>
          <w:sz w:val="32"/>
          <w:szCs w:val="32"/>
        </w:rPr>
        <w:t>：</w:t>
      </w:r>
    </w:p>
    <w:p w:rsidR="002C5C59" w:rsidRPr="00EE0989" w:rsidRDefault="00F401ED" w:rsidP="00F401ED">
      <w:pPr>
        <w:pStyle w:val="a5"/>
        <w:spacing w:line="540" w:lineRule="exact"/>
        <w:ind w:firstLineChars="200" w:firstLine="622"/>
        <w:rPr>
          <w:rFonts w:ascii="仿宋" w:eastAsia="仿宋" w:hAnsi="仿宋" w:cs="仿宋_GB2312" w:hint="default"/>
          <w:sz w:val="32"/>
          <w:szCs w:val="32"/>
        </w:rPr>
      </w:pPr>
      <w:r w:rsidRPr="00EE0989">
        <w:rPr>
          <w:rFonts w:ascii="仿宋" w:eastAsia="仿宋" w:hAnsi="仿宋" w:cs="仿宋_GB2312"/>
          <w:sz w:val="32"/>
          <w:szCs w:val="32"/>
        </w:rPr>
        <w:t>基础分6分。根据不同情况予以另外加分或扣分，加分累计封顶至10分，扣分累计扣完该项6分基础分为止。</w:t>
      </w:r>
      <w:r w:rsidR="00FC190C" w:rsidRPr="00EE0989">
        <w:rPr>
          <w:rFonts w:ascii="仿宋" w:eastAsia="仿宋" w:hAnsi="仿宋" w:cs="仿宋_GB2312" w:hint="default"/>
          <w:sz w:val="32"/>
          <w:szCs w:val="32"/>
        </w:rPr>
        <w:t xml:space="preserve"> </w:t>
      </w:r>
    </w:p>
    <w:p w:rsidR="00097061" w:rsidRDefault="00097061" w:rsidP="00097061">
      <w:pPr>
        <w:pStyle w:val="a5"/>
        <w:spacing w:line="540" w:lineRule="exact"/>
        <w:ind w:firstLineChars="200" w:firstLine="622"/>
        <w:rPr>
          <w:rFonts w:ascii="仿宋" w:eastAsia="仿宋" w:hAnsi="仿宋" w:cs="仿宋_GB2312" w:hint="default"/>
          <w:color w:val="000000"/>
          <w:sz w:val="32"/>
          <w:szCs w:val="32"/>
        </w:rPr>
      </w:pPr>
      <w:r>
        <w:rPr>
          <w:rFonts w:ascii="仿宋" w:eastAsia="仿宋" w:hAnsi="仿宋" w:cs="仿宋_GB2312"/>
          <w:color w:val="000000"/>
          <w:sz w:val="32"/>
          <w:szCs w:val="32"/>
        </w:rPr>
        <w:t>1.</w:t>
      </w:r>
      <w:r w:rsidR="00F401ED">
        <w:rPr>
          <w:rFonts w:ascii="仿宋" w:eastAsia="仿宋" w:hAnsi="仿宋" w:cs="仿宋_GB2312"/>
          <w:color w:val="000000"/>
          <w:sz w:val="32"/>
          <w:szCs w:val="32"/>
        </w:rPr>
        <w:t>基础分6分</w:t>
      </w:r>
    </w:p>
    <w:p w:rsidR="00F401ED" w:rsidRPr="00EE0989" w:rsidRDefault="00F401ED" w:rsidP="00097061">
      <w:pPr>
        <w:pStyle w:val="a5"/>
        <w:spacing w:line="540" w:lineRule="exact"/>
        <w:ind w:firstLineChars="200" w:firstLine="622"/>
        <w:rPr>
          <w:rFonts w:ascii="仿宋" w:eastAsia="仿宋" w:hAnsi="仿宋" w:cs="仿宋_GB2312" w:hint="default"/>
          <w:sz w:val="32"/>
          <w:szCs w:val="32"/>
        </w:rPr>
      </w:pPr>
      <w:r w:rsidRPr="00EE0989">
        <w:rPr>
          <w:rFonts w:ascii="仿宋" w:eastAsia="仿宋" w:hAnsi="仿宋" w:cs="仿宋_GB2312"/>
          <w:sz w:val="32"/>
          <w:szCs w:val="32"/>
        </w:rPr>
        <w:t>以下情况均满足可得基础分6分</w:t>
      </w:r>
      <w:r w:rsidR="005A7D15" w:rsidRPr="00EE0989">
        <w:rPr>
          <w:rFonts w:ascii="仿宋" w:eastAsia="仿宋" w:hAnsi="仿宋" w:cs="仿宋_GB2312"/>
          <w:sz w:val="32"/>
          <w:szCs w:val="32"/>
        </w:rPr>
        <w:t>，满足其中两项得4分，满足其中一项得2分：</w:t>
      </w:r>
    </w:p>
    <w:p w:rsidR="00FD7280" w:rsidRPr="00CE1A18" w:rsidRDefault="00097061" w:rsidP="00FD7280">
      <w:pPr>
        <w:pStyle w:val="a5"/>
        <w:spacing w:line="540" w:lineRule="exact"/>
        <w:ind w:firstLineChars="200" w:firstLine="622"/>
        <w:rPr>
          <w:rFonts w:ascii="仿宋" w:eastAsia="仿宋" w:hAnsi="仿宋" w:cs="仿宋_GB2312" w:hint="default"/>
          <w:color w:val="000000"/>
          <w:sz w:val="32"/>
          <w:szCs w:val="32"/>
        </w:rPr>
      </w:pP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1</w:t>
      </w: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积极参加学院或所在教学单位组织的各种会议和教学科研、教学培训活动，没有出现无故缺席情况</w:t>
      </w:r>
      <w:r w:rsidRPr="00CE1A18">
        <w:rPr>
          <w:rFonts w:ascii="仿宋" w:eastAsia="仿宋" w:hAnsi="仿宋" w:cs="仿宋_GB2312"/>
          <w:color w:val="000000"/>
          <w:sz w:val="32"/>
          <w:szCs w:val="32"/>
        </w:rPr>
        <w:t>；</w:t>
      </w:r>
    </w:p>
    <w:p w:rsidR="00FC190C" w:rsidRPr="00CE1A18" w:rsidRDefault="00097061" w:rsidP="00FC190C">
      <w:pPr>
        <w:pStyle w:val="a5"/>
        <w:spacing w:line="540" w:lineRule="exact"/>
        <w:ind w:firstLineChars="200" w:firstLine="622"/>
        <w:rPr>
          <w:rFonts w:ascii="仿宋" w:eastAsia="仿宋" w:hAnsi="仿宋" w:cs="仿宋_GB2312" w:hint="default"/>
          <w:color w:val="000000"/>
          <w:sz w:val="32"/>
          <w:szCs w:val="32"/>
        </w:rPr>
      </w:pP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2</w:t>
      </w: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积极配合和辅助学院或所在教学单位完成各项行政类、教学类工作，如及时提交相关材料、配合学科或专业负责人的工作</w:t>
      </w:r>
      <w:r w:rsidRPr="00CE1A18">
        <w:rPr>
          <w:rFonts w:ascii="仿宋" w:eastAsia="仿宋" w:hAnsi="仿宋" w:cs="仿宋_GB2312"/>
          <w:color w:val="000000"/>
          <w:sz w:val="32"/>
          <w:szCs w:val="32"/>
        </w:rPr>
        <w:t>；</w:t>
      </w:r>
    </w:p>
    <w:p w:rsidR="00C23F9C" w:rsidRDefault="00097061" w:rsidP="002C5C59">
      <w:pPr>
        <w:pStyle w:val="a5"/>
        <w:spacing w:line="540" w:lineRule="exact"/>
        <w:ind w:firstLineChars="200" w:firstLine="622"/>
        <w:rPr>
          <w:rFonts w:ascii="仿宋" w:eastAsia="仿宋" w:hAnsi="仿宋" w:cs="仿宋_GB2312" w:hint="default"/>
          <w:color w:val="000000"/>
          <w:sz w:val="32"/>
          <w:szCs w:val="32"/>
        </w:rPr>
      </w:pP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3</w:t>
      </w:r>
      <w:r w:rsidRPr="00CE1A18">
        <w:rPr>
          <w:rFonts w:ascii="仿宋" w:eastAsia="仿宋" w:hAnsi="仿宋" w:cs="仿宋_GB2312"/>
          <w:color w:val="000000"/>
          <w:sz w:val="32"/>
          <w:szCs w:val="32"/>
        </w:rPr>
        <w:t>）</w:t>
      </w:r>
      <w:r w:rsidR="00FD7280" w:rsidRPr="00CE1A18">
        <w:rPr>
          <w:rFonts w:ascii="仿宋" w:eastAsia="仿宋" w:hAnsi="仿宋" w:cs="仿宋_GB2312"/>
          <w:color w:val="000000"/>
          <w:sz w:val="32"/>
          <w:szCs w:val="32"/>
        </w:rPr>
        <w:t>积极指导学生活动，如课外实践活动、学习竞赛活动、相关社团活动等等</w:t>
      </w:r>
      <w:r w:rsidR="00C23F9C">
        <w:rPr>
          <w:rFonts w:ascii="仿宋" w:eastAsia="仿宋" w:hAnsi="仿宋" w:cs="仿宋_GB2312"/>
          <w:color w:val="000000"/>
          <w:sz w:val="32"/>
          <w:szCs w:val="32"/>
        </w:rPr>
        <w:t>；</w:t>
      </w:r>
    </w:p>
    <w:p w:rsidR="00F401ED" w:rsidRPr="00F401ED" w:rsidRDefault="00C23F9C" w:rsidP="002C5C59">
      <w:pPr>
        <w:pStyle w:val="a5"/>
        <w:spacing w:line="540" w:lineRule="exact"/>
        <w:ind w:firstLineChars="200" w:firstLine="622"/>
        <w:rPr>
          <w:rFonts w:ascii="仿宋" w:eastAsia="仿宋" w:hAnsi="仿宋" w:cs="仿宋_GB2312" w:hint="default"/>
          <w:color w:val="000000"/>
          <w:sz w:val="32"/>
          <w:szCs w:val="32"/>
        </w:rPr>
      </w:pPr>
      <w:r>
        <w:rPr>
          <w:rFonts w:ascii="仿宋" w:eastAsia="仿宋" w:hAnsi="仿宋" w:cs="仿宋_GB2312"/>
          <w:color w:val="000000"/>
          <w:sz w:val="32"/>
          <w:szCs w:val="32"/>
        </w:rPr>
        <w:t xml:space="preserve"> </w:t>
      </w:r>
      <w:r w:rsidR="00F401ED">
        <w:rPr>
          <w:rFonts w:ascii="仿宋" w:eastAsia="仿宋" w:hAnsi="仿宋" w:cs="仿宋_GB2312"/>
          <w:color w:val="000000"/>
          <w:sz w:val="32"/>
          <w:szCs w:val="32"/>
        </w:rPr>
        <w:t>2.加分项</w:t>
      </w:r>
    </w:p>
    <w:p w:rsidR="006B12C0" w:rsidRDefault="00CE1A18" w:rsidP="006B12C0">
      <w:pPr>
        <w:pStyle w:val="a5"/>
        <w:spacing w:line="540" w:lineRule="exact"/>
        <w:ind w:firstLineChars="200" w:firstLine="622"/>
        <w:rPr>
          <w:rFonts w:ascii="仿宋" w:eastAsia="仿宋" w:hAnsi="仿宋" w:cs="仿宋_GB2312" w:hint="default"/>
          <w:color w:val="000000"/>
          <w:sz w:val="32"/>
          <w:szCs w:val="32"/>
        </w:rPr>
      </w:pPr>
      <w:r>
        <w:rPr>
          <w:rFonts w:ascii="仿宋" w:eastAsia="仿宋" w:hAnsi="仿宋" w:cs="仿宋_GB2312"/>
          <w:color w:val="000000"/>
          <w:sz w:val="32"/>
          <w:szCs w:val="32"/>
        </w:rPr>
        <w:t>（1）</w:t>
      </w:r>
      <w:r w:rsidRPr="00454E90">
        <w:rPr>
          <w:rFonts w:ascii="仿宋" w:eastAsia="仿宋" w:hAnsi="仿宋" w:cs="仿宋_GB2312"/>
          <w:color w:val="000000"/>
          <w:sz w:val="32"/>
          <w:szCs w:val="32"/>
        </w:rPr>
        <w:t>兼任班主任</w:t>
      </w:r>
      <w:r w:rsidR="00097061">
        <w:rPr>
          <w:rFonts w:ascii="仿宋" w:eastAsia="仿宋" w:hAnsi="仿宋" w:cs="仿宋_GB2312"/>
          <w:color w:val="000000"/>
          <w:sz w:val="32"/>
          <w:szCs w:val="32"/>
        </w:rPr>
        <w:t>并履行职责，完成相关工作，</w:t>
      </w:r>
      <w:r w:rsidR="006B12C0">
        <w:rPr>
          <w:rFonts w:ascii="仿宋" w:eastAsia="仿宋" w:hAnsi="仿宋" w:cs="仿宋_GB2312"/>
          <w:color w:val="000000"/>
          <w:sz w:val="32"/>
          <w:szCs w:val="32"/>
        </w:rPr>
        <w:t>加</w:t>
      </w:r>
      <w:r w:rsidR="0056051B" w:rsidRPr="0056051B">
        <w:rPr>
          <w:rFonts w:ascii="仿宋" w:eastAsia="仿宋" w:hAnsi="仿宋" w:cs="仿宋_GB2312"/>
          <w:color w:val="000000"/>
          <w:sz w:val="32"/>
          <w:szCs w:val="32"/>
        </w:rPr>
        <w:t>4</w:t>
      </w:r>
      <w:r w:rsidR="006B12C0">
        <w:rPr>
          <w:rFonts w:ascii="仿宋" w:eastAsia="仿宋" w:hAnsi="仿宋" w:cs="仿宋_GB2312"/>
          <w:color w:val="000000"/>
          <w:sz w:val="32"/>
          <w:szCs w:val="32"/>
        </w:rPr>
        <w:t>分。</w:t>
      </w:r>
    </w:p>
    <w:p w:rsidR="00E72CAD" w:rsidRPr="00E72CAD" w:rsidRDefault="00E72CAD" w:rsidP="00E72CAD">
      <w:pPr>
        <w:pStyle w:val="a5"/>
        <w:spacing w:line="540" w:lineRule="exact"/>
        <w:ind w:firstLineChars="200" w:firstLine="622"/>
        <w:rPr>
          <w:rFonts w:ascii="仿宋" w:eastAsia="仿宋" w:hAnsi="仿宋" w:cs="仿宋_GB2312" w:hint="default"/>
          <w:color w:val="000000"/>
          <w:sz w:val="32"/>
          <w:szCs w:val="32"/>
        </w:rPr>
      </w:pPr>
      <w:r>
        <w:rPr>
          <w:rFonts w:ascii="仿宋" w:eastAsia="仿宋" w:hAnsi="仿宋" w:cs="仿宋_GB2312"/>
          <w:color w:val="000000"/>
          <w:sz w:val="32"/>
          <w:szCs w:val="32"/>
        </w:rPr>
        <w:t>（</w:t>
      </w:r>
      <w:r w:rsidR="00CE1A18">
        <w:rPr>
          <w:rFonts w:ascii="仿宋" w:eastAsia="仿宋" w:hAnsi="仿宋" w:cs="仿宋_GB2312"/>
          <w:color w:val="000000"/>
          <w:sz w:val="32"/>
          <w:szCs w:val="32"/>
        </w:rPr>
        <w:t>2）</w:t>
      </w:r>
      <w:r>
        <w:rPr>
          <w:rFonts w:ascii="仿宋" w:eastAsia="仿宋" w:hAnsi="仿宋" w:cs="仿宋_GB2312"/>
          <w:color w:val="000000"/>
          <w:sz w:val="32"/>
          <w:szCs w:val="32"/>
        </w:rPr>
        <w:t>兼任相关职务并履行职责，完成相关工作，</w:t>
      </w:r>
      <w:r w:rsidR="006B12C0">
        <w:rPr>
          <w:rFonts w:ascii="仿宋" w:eastAsia="仿宋" w:hAnsi="仿宋" w:cs="仿宋_GB2312"/>
          <w:color w:val="000000"/>
          <w:sz w:val="32"/>
          <w:szCs w:val="32"/>
        </w:rPr>
        <w:t>加2分</w:t>
      </w:r>
      <w:r w:rsidR="00CE1A18">
        <w:rPr>
          <w:rFonts w:ascii="仿宋" w:eastAsia="仿宋" w:hAnsi="仿宋" w:cs="仿宋_GB2312"/>
          <w:color w:val="000000"/>
          <w:sz w:val="32"/>
          <w:szCs w:val="32"/>
        </w:rPr>
        <w:t>。</w:t>
      </w:r>
      <w:r w:rsidR="006B12C0">
        <w:rPr>
          <w:rFonts w:ascii="仿宋" w:eastAsia="仿宋" w:hAnsi="仿宋" w:cs="仿宋_GB2312"/>
          <w:color w:val="000000"/>
          <w:sz w:val="32"/>
          <w:szCs w:val="32"/>
        </w:rPr>
        <w:t>具体</w:t>
      </w:r>
      <w:r>
        <w:rPr>
          <w:rFonts w:ascii="仿宋" w:eastAsia="仿宋" w:hAnsi="仿宋" w:cs="仿宋_GB2312"/>
          <w:color w:val="000000"/>
          <w:sz w:val="32"/>
          <w:szCs w:val="32"/>
        </w:rPr>
        <w:t>职务如下：</w:t>
      </w:r>
    </w:p>
    <w:p w:rsidR="00CE1A18" w:rsidRDefault="00CE1A18" w:rsidP="002C5C59">
      <w:pPr>
        <w:pStyle w:val="a5"/>
        <w:spacing w:line="540" w:lineRule="exact"/>
        <w:ind w:firstLineChars="200" w:firstLine="622"/>
        <w:rPr>
          <w:rFonts w:ascii="仿宋" w:eastAsia="仿宋" w:hAnsi="仿宋" w:cs="仿宋_GB2312" w:hint="default"/>
          <w:color w:val="000000"/>
          <w:sz w:val="32"/>
          <w:szCs w:val="32"/>
        </w:rPr>
      </w:pPr>
      <w:r w:rsidRPr="00454E90">
        <w:rPr>
          <w:rFonts w:ascii="仿宋" w:eastAsia="仿宋" w:hAnsi="仿宋" w:cs="仿宋_GB2312"/>
          <w:color w:val="000000"/>
          <w:sz w:val="32"/>
          <w:szCs w:val="32"/>
        </w:rPr>
        <w:t>兼任教学单位</w:t>
      </w:r>
      <w:r>
        <w:rPr>
          <w:rFonts w:ascii="仿宋" w:eastAsia="仿宋" w:hAnsi="仿宋" w:cs="仿宋_GB2312"/>
          <w:color w:val="000000"/>
          <w:sz w:val="32"/>
          <w:szCs w:val="32"/>
        </w:rPr>
        <w:t>党组织支部委员及以上职务；</w:t>
      </w:r>
    </w:p>
    <w:p w:rsidR="00CE1A18" w:rsidRDefault="00CE1A18" w:rsidP="002C5C59">
      <w:pPr>
        <w:pStyle w:val="a5"/>
        <w:spacing w:line="540" w:lineRule="exact"/>
        <w:ind w:firstLineChars="200" w:firstLine="622"/>
        <w:rPr>
          <w:rFonts w:ascii="仿宋" w:eastAsia="仿宋" w:hAnsi="仿宋" w:cs="仿宋_GB2312" w:hint="default"/>
          <w:color w:val="000000"/>
          <w:sz w:val="32"/>
          <w:szCs w:val="32"/>
        </w:rPr>
      </w:pPr>
      <w:r w:rsidRPr="00454E90">
        <w:rPr>
          <w:rFonts w:ascii="仿宋" w:eastAsia="仿宋" w:hAnsi="仿宋" w:cs="仿宋_GB2312"/>
          <w:color w:val="000000"/>
          <w:sz w:val="32"/>
          <w:szCs w:val="32"/>
        </w:rPr>
        <w:t>兼任</w:t>
      </w:r>
      <w:r>
        <w:rPr>
          <w:rFonts w:ascii="仿宋" w:eastAsia="仿宋" w:hAnsi="仿宋" w:cs="仿宋_GB2312"/>
          <w:color w:val="000000"/>
          <w:sz w:val="32"/>
          <w:szCs w:val="32"/>
        </w:rPr>
        <w:t>工会委员及以上职务；</w:t>
      </w:r>
    </w:p>
    <w:p w:rsidR="002C5C59" w:rsidRDefault="002C5C59" w:rsidP="002C5C59">
      <w:pPr>
        <w:pStyle w:val="a5"/>
        <w:spacing w:line="540" w:lineRule="exact"/>
        <w:ind w:firstLineChars="200" w:firstLine="622"/>
        <w:rPr>
          <w:rFonts w:ascii="仿宋" w:eastAsia="仿宋" w:hAnsi="仿宋" w:cs="仿宋_GB2312" w:hint="default"/>
          <w:color w:val="000000"/>
          <w:sz w:val="32"/>
          <w:szCs w:val="32"/>
        </w:rPr>
      </w:pPr>
      <w:r w:rsidRPr="00454E90">
        <w:rPr>
          <w:rFonts w:ascii="仿宋" w:eastAsia="仿宋" w:hAnsi="仿宋" w:cs="仿宋_GB2312"/>
          <w:color w:val="000000"/>
          <w:sz w:val="32"/>
          <w:szCs w:val="32"/>
        </w:rPr>
        <w:t>兼任教研室主任</w:t>
      </w:r>
      <w:r w:rsidR="00CE1A18">
        <w:rPr>
          <w:rFonts w:ascii="仿宋" w:eastAsia="仿宋" w:hAnsi="仿宋" w:cs="仿宋_GB2312"/>
          <w:color w:val="000000"/>
          <w:sz w:val="32"/>
          <w:szCs w:val="32"/>
        </w:rPr>
        <w:t>。</w:t>
      </w:r>
    </w:p>
    <w:p w:rsidR="002C5C59" w:rsidRDefault="00E72CAD" w:rsidP="002C5C59">
      <w:pPr>
        <w:pStyle w:val="a5"/>
        <w:spacing w:line="540" w:lineRule="exact"/>
        <w:ind w:firstLineChars="196" w:firstLine="610"/>
        <w:rPr>
          <w:rFonts w:ascii="仿宋" w:eastAsia="仿宋" w:hAnsi="仿宋" w:cs="仿宋_GB2312" w:hint="default"/>
          <w:color w:val="000000"/>
          <w:sz w:val="32"/>
          <w:szCs w:val="32"/>
        </w:rPr>
      </w:pPr>
      <w:r>
        <w:rPr>
          <w:rFonts w:ascii="仿宋" w:eastAsia="仿宋" w:hAnsi="仿宋" w:cs="仿宋_GB2312"/>
          <w:color w:val="000000"/>
          <w:sz w:val="32"/>
          <w:szCs w:val="32"/>
        </w:rPr>
        <w:lastRenderedPageBreak/>
        <w:t>（</w:t>
      </w:r>
      <w:r w:rsidR="0056051B">
        <w:rPr>
          <w:rFonts w:ascii="仿宋" w:eastAsia="仿宋" w:hAnsi="仿宋" w:cs="仿宋_GB2312"/>
          <w:color w:val="000000"/>
          <w:sz w:val="32"/>
          <w:szCs w:val="32"/>
        </w:rPr>
        <w:t>3</w:t>
      </w:r>
      <w:r>
        <w:rPr>
          <w:rFonts w:ascii="仿宋" w:eastAsia="仿宋" w:hAnsi="仿宋" w:cs="仿宋_GB2312"/>
          <w:color w:val="000000"/>
          <w:sz w:val="32"/>
          <w:szCs w:val="32"/>
        </w:rPr>
        <w:t>）</w:t>
      </w:r>
      <w:r w:rsidR="002C5C59" w:rsidRPr="00454E90">
        <w:rPr>
          <w:rFonts w:ascii="仿宋" w:eastAsia="仿宋" w:hAnsi="仿宋" w:cs="仿宋_GB2312"/>
          <w:color w:val="000000"/>
          <w:sz w:val="32"/>
          <w:szCs w:val="32"/>
        </w:rPr>
        <w:t>其他社会服务工作显著成绩或标志性成果，</w:t>
      </w:r>
      <w:r>
        <w:rPr>
          <w:rFonts w:ascii="仿宋" w:eastAsia="仿宋" w:hAnsi="仿宋" w:cs="仿宋_GB2312"/>
          <w:color w:val="000000"/>
          <w:sz w:val="32"/>
          <w:szCs w:val="32"/>
        </w:rPr>
        <w:t>一次加1</w:t>
      </w:r>
      <w:r w:rsidR="00C23F9C">
        <w:rPr>
          <w:rFonts w:ascii="仿宋" w:eastAsia="仿宋" w:hAnsi="仿宋" w:cs="仿宋_GB2312"/>
          <w:color w:val="000000"/>
          <w:sz w:val="32"/>
          <w:szCs w:val="32"/>
        </w:rPr>
        <w:t>分；</w:t>
      </w:r>
      <w:r w:rsidR="0056051B">
        <w:rPr>
          <w:rFonts w:ascii="仿宋" w:eastAsia="仿宋" w:hAnsi="仿宋" w:cs="仿宋_GB2312" w:hint="default"/>
          <w:color w:val="000000"/>
          <w:sz w:val="32"/>
          <w:szCs w:val="32"/>
        </w:rPr>
        <w:t xml:space="preserve"> </w:t>
      </w:r>
    </w:p>
    <w:p w:rsidR="00E72CAD" w:rsidRDefault="00E72CAD" w:rsidP="002C5C59">
      <w:pPr>
        <w:pStyle w:val="a5"/>
        <w:spacing w:line="540" w:lineRule="exact"/>
        <w:ind w:firstLineChars="196" w:firstLine="610"/>
        <w:rPr>
          <w:rFonts w:ascii="仿宋" w:eastAsia="仿宋" w:hAnsi="仿宋" w:cs="仿宋_GB2312" w:hint="default"/>
          <w:color w:val="000000"/>
          <w:sz w:val="32"/>
          <w:szCs w:val="32"/>
        </w:rPr>
      </w:pPr>
      <w:r>
        <w:rPr>
          <w:rFonts w:ascii="仿宋" w:eastAsia="仿宋" w:hAnsi="仿宋" w:cs="仿宋_GB2312"/>
          <w:color w:val="000000"/>
          <w:sz w:val="32"/>
          <w:szCs w:val="32"/>
        </w:rPr>
        <w:t>2.减分项</w:t>
      </w:r>
    </w:p>
    <w:p w:rsidR="00E72CAD" w:rsidRPr="00E72CAD" w:rsidRDefault="00E72CAD" w:rsidP="00E72CAD">
      <w:pPr>
        <w:pStyle w:val="a5"/>
        <w:spacing w:line="540" w:lineRule="exact"/>
        <w:ind w:firstLineChars="196" w:firstLine="610"/>
        <w:rPr>
          <w:rFonts w:ascii="仿宋" w:eastAsia="仿宋" w:hAnsi="仿宋" w:cs="仿宋_GB2312" w:hint="default"/>
          <w:color w:val="000000"/>
          <w:sz w:val="32"/>
          <w:szCs w:val="32"/>
        </w:rPr>
      </w:pPr>
      <w:r w:rsidRPr="00E72CAD">
        <w:rPr>
          <w:rFonts w:ascii="仿宋" w:eastAsia="仿宋" w:hAnsi="仿宋" w:cs="仿宋_GB2312"/>
          <w:color w:val="000000"/>
          <w:sz w:val="32"/>
          <w:szCs w:val="32"/>
        </w:rPr>
        <w:t>（</w:t>
      </w:r>
      <w:r>
        <w:rPr>
          <w:rFonts w:ascii="仿宋" w:eastAsia="仿宋" w:hAnsi="仿宋" w:cs="仿宋_GB2312"/>
          <w:color w:val="000000"/>
          <w:sz w:val="32"/>
          <w:szCs w:val="32"/>
        </w:rPr>
        <w:t>1</w:t>
      </w:r>
      <w:r w:rsidRPr="00E72CAD">
        <w:rPr>
          <w:rFonts w:ascii="仿宋" w:eastAsia="仿宋" w:hAnsi="仿宋" w:cs="仿宋_GB2312"/>
          <w:color w:val="000000"/>
          <w:sz w:val="32"/>
          <w:szCs w:val="32"/>
        </w:rPr>
        <w:t>）无故缺席</w:t>
      </w:r>
      <w:r>
        <w:rPr>
          <w:rFonts w:ascii="仿宋" w:eastAsia="仿宋" w:hAnsi="仿宋" w:cs="仿宋_GB2312"/>
          <w:color w:val="000000"/>
          <w:sz w:val="32"/>
          <w:szCs w:val="32"/>
        </w:rPr>
        <w:t>学院或所在教学单位组织的各种会议和教学科研、教学培训活动</w:t>
      </w:r>
      <w:r w:rsidRPr="00E72CAD">
        <w:rPr>
          <w:rFonts w:ascii="仿宋" w:eastAsia="仿宋" w:hAnsi="仿宋" w:cs="仿宋_GB2312"/>
          <w:color w:val="000000"/>
          <w:sz w:val="32"/>
          <w:szCs w:val="32"/>
        </w:rPr>
        <w:t>的，</w:t>
      </w:r>
      <w:r>
        <w:rPr>
          <w:rFonts w:ascii="仿宋" w:eastAsia="仿宋" w:hAnsi="仿宋" w:cs="仿宋_GB2312"/>
          <w:color w:val="000000"/>
          <w:sz w:val="32"/>
          <w:szCs w:val="32"/>
        </w:rPr>
        <w:t>一次扣0.5分。</w:t>
      </w:r>
    </w:p>
    <w:p w:rsidR="00E72CAD" w:rsidRDefault="00E72CAD" w:rsidP="00E72CAD">
      <w:pPr>
        <w:pStyle w:val="a5"/>
        <w:spacing w:line="540" w:lineRule="exact"/>
        <w:ind w:firstLineChars="196" w:firstLine="610"/>
        <w:rPr>
          <w:rFonts w:ascii="仿宋" w:eastAsia="仿宋" w:hAnsi="仿宋" w:cs="仿宋_GB2312" w:hint="default"/>
          <w:color w:val="000000"/>
          <w:sz w:val="32"/>
          <w:szCs w:val="32"/>
        </w:rPr>
      </w:pPr>
      <w:r w:rsidRPr="00E72CAD">
        <w:rPr>
          <w:rFonts w:ascii="仿宋" w:eastAsia="仿宋" w:hAnsi="仿宋" w:cs="仿宋_GB2312"/>
          <w:color w:val="000000"/>
          <w:sz w:val="32"/>
          <w:szCs w:val="32"/>
        </w:rPr>
        <w:t>（</w:t>
      </w:r>
      <w:r>
        <w:rPr>
          <w:rFonts w:ascii="仿宋" w:eastAsia="仿宋" w:hAnsi="仿宋" w:cs="仿宋_GB2312"/>
          <w:color w:val="000000"/>
          <w:sz w:val="32"/>
          <w:szCs w:val="32"/>
        </w:rPr>
        <w:t>2</w:t>
      </w:r>
      <w:r w:rsidRPr="00E72CAD">
        <w:rPr>
          <w:rFonts w:ascii="仿宋" w:eastAsia="仿宋" w:hAnsi="仿宋" w:cs="仿宋_GB2312"/>
          <w:color w:val="000000"/>
          <w:sz w:val="32"/>
          <w:szCs w:val="32"/>
        </w:rPr>
        <w:t>）</w:t>
      </w:r>
      <w:r>
        <w:rPr>
          <w:rFonts w:ascii="仿宋" w:eastAsia="仿宋" w:hAnsi="仿宋" w:cs="仿宋_GB2312"/>
          <w:color w:val="000000"/>
          <w:sz w:val="32"/>
          <w:szCs w:val="32"/>
        </w:rPr>
        <w:t>不</w:t>
      </w:r>
      <w:r w:rsidRPr="00E72CAD">
        <w:rPr>
          <w:rFonts w:ascii="仿宋" w:eastAsia="仿宋" w:hAnsi="仿宋" w:cs="仿宋_GB2312"/>
          <w:color w:val="000000"/>
          <w:sz w:val="32"/>
          <w:szCs w:val="32"/>
        </w:rPr>
        <w:t>配合学院或所在教学单位完成各项行政类、教学类工作，</w:t>
      </w:r>
      <w:r>
        <w:rPr>
          <w:rFonts w:ascii="仿宋" w:eastAsia="仿宋" w:hAnsi="仿宋" w:cs="仿宋_GB2312"/>
          <w:color w:val="000000"/>
          <w:sz w:val="32"/>
          <w:szCs w:val="32"/>
        </w:rPr>
        <w:t>一次扣0.5分</w:t>
      </w:r>
      <w:r w:rsidRPr="00E72CAD">
        <w:rPr>
          <w:rFonts w:ascii="仿宋" w:eastAsia="仿宋" w:hAnsi="仿宋" w:cs="仿宋_GB2312"/>
          <w:color w:val="000000"/>
          <w:sz w:val="32"/>
          <w:szCs w:val="32"/>
        </w:rPr>
        <w:t>；</w:t>
      </w:r>
    </w:p>
    <w:p w:rsidR="00E72CAD" w:rsidRPr="00454E90" w:rsidRDefault="00E72CAD" w:rsidP="00E72CAD">
      <w:pPr>
        <w:pStyle w:val="a5"/>
        <w:spacing w:line="540" w:lineRule="exact"/>
        <w:ind w:firstLineChars="196" w:firstLine="610"/>
        <w:rPr>
          <w:rFonts w:ascii="仿宋" w:eastAsia="仿宋" w:hAnsi="仿宋" w:cs="仿宋_GB2312" w:hint="default"/>
          <w:color w:val="000000"/>
          <w:sz w:val="32"/>
          <w:szCs w:val="32"/>
        </w:rPr>
      </w:pPr>
      <w:r>
        <w:rPr>
          <w:rFonts w:ascii="仿宋" w:eastAsia="仿宋" w:hAnsi="仿宋" w:cs="仿宋_GB2312"/>
          <w:color w:val="000000"/>
          <w:sz w:val="32"/>
          <w:szCs w:val="32"/>
        </w:rPr>
        <w:t>（3）</w:t>
      </w:r>
      <w:r w:rsidRPr="00454E90">
        <w:rPr>
          <w:rFonts w:ascii="仿宋" w:eastAsia="仿宋" w:hAnsi="仿宋" w:cs="仿宋_GB2312"/>
          <w:color w:val="000000"/>
          <w:sz w:val="32"/>
          <w:szCs w:val="32"/>
        </w:rPr>
        <w:t>兼任</w:t>
      </w:r>
      <w:r>
        <w:rPr>
          <w:rFonts w:ascii="仿宋" w:eastAsia="仿宋" w:hAnsi="仿宋" w:cs="仿宋_GB2312"/>
          <w:color w:val="000000"/>
          <w:sz w:val="32"/>
          <w:szCs w:val="32"/>
        </w:rPr>
        <w:t>学院或</w:t>
      </w:r>
      <w:r w:rsidRPr="00454E90">
        <w:rPr>
          <w:rFonts w:ascii="仿宋" w:eastAsia="仿宋" w:hAnsi="仿宋" w:cs="仿宋_GB2312"/>
          <w:color w:val="000000"/>
          <w:sz w:val="32"/>
          <w:szCs w:val="32"/>
        </w:rPr>
        <w:t>教学单位</w:t>
      </w:r>
      <w:r>
        <w:rPr>
          <w:rFonts w:ascii="仿宋" w:eastAsia="仿宋" w:hAnsi="仿宋" w:cs="仿宋_GB2312"/>
          <w:color w:val="000000"/>
          <w:sz w:val="32"/>
          <w:szCs w:val="32"/>
        </w:rPr>
        <w:t>相关职务未履行职责，不能按时完成相关工作，一次扣0.5分。</w:t>
      </w:r>
    </w:p>
    <w:p w:rsidR="008406AB" w:rsidRPr="00271EBB" w:rsidRDefault="00A72EDD" w:rsidP="008406AB">
      <w:pPr>
        <w:spacing w:line="560" w:lineRule="exact"/>
        <w:ind w:firstLineChars="296" w:firstLine="924"/>
        <w:rPr>
          <w:rFonts w:ascii="仿宋" w:eastAsia="仿宋" w:hAnsi="仿宋" w:cs="仿宋_GB2312"/>
          <w:b/>
          <w:color w:val="000000"/>
          <w:sz w:val="32"/>
          <w:szCs w:val="32"/>
        </w:rPr>
      </w:pPr>
      <w:r>
        <w:rPr>
          <w:rFonts w:ascii="仿宋" w:eastAsia="仿宋" w:hAnsi="仿宋" w:cs="仿宋_GB2312" w:hint="eastAsia"/>
          <w:b/>
          <w:color w:val="000000"/>
          <w:sz w:val="32"/>
          <w:szCs w:val="32"/>
        </w:rPr>
        <w:t>七</w:t>
      </w:r>
      <w:r w:rsidR="00724BD5">
        <w:rPr>
          <w:rFonts w:ascii="仿宋" w:eastAsia="仿宋" w:hAnsi="仿宋" w:cs="仿宋_GB2312" w:hint="eastAsia"/>
          <w:b/>
          <w:color w:val="000000"/>
          <w:sz w:val="32"/>
          <w:szCs w:val="32"/>
        </w:rPr>
        <w:t>、</w:t>
      </w:r>
      <w:r w:rsidR="008406AB" w:rsidRPr="00271EBB">
        <w:rPr>
          <w:rFonts w:ascii="仿宋" w:eastAsia="仿宋" w:hAnsi="仿宋" w:cs="仿宋_GB2312" w:hint="eastAsia"/>
          <w:b/>
          <w:color w:val="000000"/>
          <w:sz w:val="32"/>
          <w:szCs w:val="32"/>
        </w:rPr>
        <w:t>考核结果的确定</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cs="仿宋_GB2312" w:hint="eastAsia"/>
          <w:color w:val="000000"/>
          <w:sz w:val="32"/>
          <w:szCs w:val="32"/>
        </w:rPr>
        <w:t>（一）年度考核结果分为优秀、</w:t>
      </w:r>
      <w:r w:rsidRPr="00065C4B">
        <w:rPr>
          <w:rFonts w:ascii="仿宋" w:eastAsia="仿宋" w:hAnsi="仿宋" w:hint="eastAsia"/>
          <w:color w:val="000000"/>
          <w:sz w:val="32"/>
          <w:szCs w:val="32"/>
        </w:rPr>
        <w:t>称职、基本称职、不称职四个等级。</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w:t>
      </w:r>
      <w:r>
        <w:rPr>
          <w:rFonts w:ascii="仿宋" w:eastAsia="仿宋" w:hAnsi="仿宋" w:hint="eastAsia"/>
          <w:color w:val="000000"/>
          <w:sz w:val="32"/>
          <w:szCs w:val="32"/>
        </w:rPr>
        <w:t>二</w:t>
      </w:r>
      <w:r w:rsidRPr="00065C4B">
        <w:rPr>
          <w:rFonts w:ascii="仿宋" w:eastAsia="仿宋" w:hAnsi="仿宋" w:hint="eastAsia"/>
          <w:color w:val="000000"/>
          <w:sz w:val="32"/>
          <w:szCs w:val="32"/>
        </w:rPr>
        <w:t>）政治素养及职业道德得分低于该项总分60%的，考核结果</w:t>
      </w:r>
      <w:r w:rsidRPr="00065C4B">
        <w:rPr>
          <w:rFonts w:ascii="仿宋" w:eastAsia="仿宋" w:hAnsi="仿宋" w:hint="eastAsia"/>
          <w:sz w:val="32"/>
          <w:szCs w:val="32"/>
        </w:rPr>
        <w:t>原则上不得为“称职”及以上等级。</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w:t>
      </w:r>
      <w:r>
        <w:rPr>
          <w:rFonts w:ascii="仿宋" w:eastAsia="仿宋" w:hAnsi="仿宋" w:hint="eastAsia"/>
          <w:color w:val="000000"/>
          <w:sz w:val="32"/>
          <w:szCs w:val="32"/>
        </w:rPr>
        <w:t>三</w:t>
      </w:r>
      <w:r w:rsidRPr="00065C4B">
        <w:rPr>
          <w:rFonts w:ascii="仿宋" w:eastAsia="仿宋" w:hAnsi="仿宋" w:hint="eastAsia"/>
          <w:color w:val="000000"/>
          <w:sz w:val="32"/>
          <w:szCs w:val="32"/>
        </w:rPr>
        <w:t xml:space="preserve">）被考核人员在年度考核期内有以下情况之一者，考核结果评定为“不称职”： </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1.违反国家及省市有关法律法规的；</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2.违反校纪校规情节严重的，或因政治思想表现、道德品质受到学院处</w:t>
      </w:r>
      <w:r w:rsidRPr="00065C4B">
        <w:rPr>
          <w:rFonts w:ascii="仿宋" w:eastAsia="仿宋" w:hAnsi="仿宋" w:hint="eastAsia"/>
          <w:sz w:val="32"/>
          <w:szCs w:val="32"/>
        </w:rPr>
        <w:t>分</w:t>
      </w:r>
      <w:r w:rsidRPr="00065C4B">
        <w:rPr>
          <w:rFonts w:ascii="仿宋" w:eastAsia="仿宋" w:hAnsi="仿宋" w:hint="eastAsia"/>
          <w:color w:val="000000"/>
          <w:sz w:val="32"/>
          <w:szCs w:val="32"/>
        </w:rPr>
        <w:t>的；</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3.在工作中发生重大失职、失误或工作责任事故、教学事故以及给学院造成不良影响或严重损失的；</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4.不服从学院或本单位领导的工作安排，不</w:t>
      </w:r>
      <w:r w:rsidRPr="00065C4B">
        <w:rPr>
          <w:rFonts w:ascii="仿宋" w:eastAsia="仿宋" w:hAnsi="仿宋" w:hint="eastAsia"/>
          <w:sz w:val="32"/>
          <w:szCs w:val="32"/>
        </w:rPr>
        <w:t>按学院规定</w:t>
      </w:r>
      <w:r w:rsidRPr="00065C4B">
        <w:rPr>
          <w:rFonts w:ascii="仿宋" w:eastAsia="仿宋" w:hAnsi="仿宋" w:hint="eastAsia"/>
          <w:color w:val="000000"/>
          <w:sz w:val="32"/>
          <w:szCs w:val="32"/>
        </w:rPr>
        <w:t>履行岗位职责的；</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5.经学院学术委员会确定，有严重违背学术道德，违反学</w:t>
      </w:r>
      <w:r w:rsidRPr="00065C4B">
        <w:rPr>
          <w:rFonts w:ascii="仿宋" w:eastAsia="仿宋" w:hAnsi="仿宋" w:hint="eastAsia"/>
          <w:color w:val="000000"/>
          <w:sz w:val="32"/>
          <w:szCs w:val="32"/>
        </w:rPr>
        <w:lastRenderedPageBreak/>
        <w:t>术规范情节的；</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6.未经学院批准，擅自在外兼职工作且与本职工作相冲突的；</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7.连续旷工超过10个工作日或累计旷工超过20个工作日的。</w:t>
      </w:r>
    </w:p>
    <w:p w:rsidR="008406AB" w:rsidRPr="00065C4B" w:rsidRDefault="00A72EDD" w:rsidP="008406AB">
      <w:pPr>
        <w:spacing w:line="560" w:lineRule="exact"/>
        <w:ind w:firstLineChars="196" w:firstLine="612"/>
        <w:rPr>
          <w:rFonts w:ascii="仿宋" w:eastAsia="仿宋" w:hAnsi="仿宋"/>
          <w:b/>
          <w:color w:val="000000"/>
          <w:sz w:val="32"/>
          <w:szCs w:val="32"/>
        </w:rPr>
      </w:pPr>
      <w:r>
        <w:rPr>
          <w:rFonts w:ascii="仿宋" w:eastAsia="仿宋" w:hAnsi="仿宋" w:hint="eastAsia"/>
          <w:b/>
          <w:color w:val="000000"/>
          <w:sz w:val="32"/>
          <w:szCs w:val="32"/>
        </w:rPr>
        <w:t>八</w:t>
      </w:r>
      <w:r w:rsidR="008406AB" w:rsidRPr="00271EBB">
        <w:rPr>
          <w:rFonts w:ascii="仿宋" w:eastAsia="仿宋" w:hAnsi="仿宋" w:hint="eastAsia"/>
          <w:b/>
          <w:color w:val="000000"/>
          <w:sz w:val="32"/>
          <w:szCs w:val="32"/>
        </w:rPr>
        <w:t>、</w:t>
      </w:r>
      <w:r w:rsidR="008406AB" w:rsidRPr="00065C4B">
        <w:rPr>
          <w:rFonts w:ascii="仿宋" w:eastAsia="仿宋" w:hAnsi="仿宋" w:hint="eastAsia"/>
          <w:b/>
          <w:color w:val="000000"/>
          <w:sz w:val="32"/>
          <w:szCs w:val="32"/>
        </w:rPr>
        <w:t>考核等级基本标准</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（一）优秀</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德、能、勤、绩、</w:t>
      </w:r>
      <w:proofErr w:type="gramStart"/>
      <w:r w:rsidRPr="00065C4B">
        <w:rPr>
          <w:rFonts w:ascii="仿宋" w:eastAsia="仿宋" w:hAnsi="仿宋" w:hint="eastAsia"/>
          <w:color w:val="000000"/>
          <w:sz w:val="32"/>
          <w:szCs w:val="32"/>
        </w:rPr>
        <w:t>廉表现</w:t>
      </w:r>
      <w:proofErr w:type="gramEnd"/>
      <w:r w:rsidRPr="00065C4B">
        <w:rPr>
          <w:rFonts w:ascii="仿宋" w:eastAsia="仿宋" w:hAnsi="仿宋" w:hint="eastAsia"/>
          <w:color w:val="000000"/>
          <w:sz w:val="32"/>
          <w:szCs w:val="32"/>
        </w:rPr>
        <w:t>突出。遵守国家法律、法规和学校的各项规章制度，师德师风良好，年度教学工作量达到教学基本工作量要求，教学质量优秀，工作责任心强、爱岗敬业、全面履行岗位职责、超额并出色完成所承担的工作任务，年度内未出现教学事故，工作业绩突出，获得大家公认。</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sz w:val="32"/>
          <w:szCs w:val="32"/>
        </w:rPr>
        <w:t>获评“优秀”等级人员，原则上应满足上述基本条件，</w:t>
      </w:r>
      <w:r w:rsidRPr="00065C4B">
        <w:rPr>
          <w:rFonts w:ascii="仿宋" w:eastAsia="仿宋" w:hAnsi="仿宋" w:hint="eastAsia"/>
          <w:color w:val="000000"/>
          <w:sz w:val="32"/>
          <w:szCs w:val="32"/>
        </w:rPr>
        <w:t>考核得分在本单位排名前15%。</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（二）称职</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德、能、勤、绩、</w:t>
      </w:r>
      <w:proofErr w:type="gramStart"/>
      <w:r w:rsidRPr="00065C4B">
        <w:rPr>
          <w:rFonts w:ascii="仿宋" w:eastAsia="仿宋" w:hAnsi="仿宋" w:hint="eastAsia"/>
          <w:color w:val="000000"/>
          <w:sz w:val="32"/>
          <w:szCs w:val="32"/>
        </w:rPr>
        <w:t>廉表现</w:t>
      </w:r>
      <w:proofErr w:type="gramEnd"/>
      <w:r w:rsidRPr="00065C4B">
        <w:rPr>
          <w:rFonts w:ascii="仿宋" w:eastAsia="仿宋" w:hAnsi="仿宋" w:hint="eastAsia"/>
          <w:color w:val="000000"/>
          <w:sz w:val="32"/>
          <w:szCs w:val="32"/>
        </w:rPr>
        <w:t>较好。遵守国家法律、法规和学校的各项规章制度，师德师风较好，年度教学工作量达到教学基本工作量要求，教学质量合格以上，能服从工作安排、能够履行岗位职责、并能较好地完成所承担的各项任务。</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（三）基本称职</w:t>
      </w:r>
    </w:p>
    <w:p w:rsidR="008406AB" w:rsidRPr="00065C4B" w:rsidRDefault="008406AB" w:rsidP="008406AB">
      <w:pPr>
        <w:spacing w:line="560" w:lineRule="exact"/>
        <w:ind w:firstLineChars="196" w:firstLine="610"/>
        <w:rPr>
          <w:rFonts w:ascii="仿宋" w:eastAsia="仿宋" w:hAnsi="仿宋"/>
          <w:sz w:val="32"/>
          <w:szCs w:val="32"/>
        </w:rPr>
      </w:pPr>
      <w:r w:rsidRPr="00065C4B">
        <w:rPr>
          <w:rFonts w:ascii="仿宋" w:eastAsia="仿宋" w:hAnsi="仿宋" w:hint="eastAsia"/>
          <w:color w:val="000000"/>
          <w:sz w:val="32"/>
          <w:szCs w:val="32"/>
        </w:rPr>
        <w:t>德、能、勤、绩、</w:t>
      </w:r>
      <w:proofErr w:type="gramStart"/>
      <w:r w:rsidRPr="00065C4B">
        <w:rPr>
          <w:rFonts w:ascii="仿宋" w:eastAsia="仿宋" w:hAnsi="仿宋" w:hint="eastAsia"/>
          <w:color w:val="000000"/>
          <w:sz w:val="32"/>
          <w:szCs w:val="32"/>
        </w:rPr>
        <w:t>廉表现</w:t>
      </w:r>
      <w:proofErr w:type="gramEnd"/>
      <w:r w:rsidRPr="00065C4B">
        <w:rPr>
          <w:rFonts w:ascii="仿宋" w:eastAsia="仿宋" w:hAnsi="仿宋" w:hint="eastAsia"/>
          <w:color w:val="000000"/>
          <w:sz w:val="32"/>
          <w:szCs w:val="32"/>
        </w:rPr>
        <w:t>一般。基本遵守国家法律、法规和学校的各项规章制度，师德师风一般，年度教学工作量达到教学基本工作量要求，教学质量合格，基本上能履行岗位职责、无重大责任事故</w:t>
      </w:r>
      <w:r w:rsidRPr="00065C4B">
        <w:rPr>
          <w:rFonts w:ascii="仿宋" w:eastAsia="仿宋" w:hAnsi="仿宋" w:hint="eastAsia"/>
          <w:sz w:val="32"/>
          <w:szCs w:val="32"/>
        </w:rPr>
        <w:t>。</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lastRenderedPageBreak/>
        <w:t>（四）不称职</w:t>
      </w:r>
    </w:p>
    <w:p w:rsidR="008406AB" w:rsidRPr="00065C4B" w:rsidRDefault="008406AB" w:rsidP="008406AB">
      <w:pPr>
        <w:spacing w:line="560" w:lineRule="exact"/>
        <w:ind w:firstLineChars="196" w:firstLine="610"/>
        <w:rPr>
          <w:rFonts w:ascii="仿宋" w:eastAsia="仿宋" w:hAnsi="仿宋"/>
          <w:color w:val="000000"/>
          <w:sz w:val="32"/>
          <w:szCs w:val="32"/>
        </w:rPr>
      </w:pPr>
      <w:r w:rsidRPr="00065C4B">
        <w:rPr>
          <w:rFonts w:ascii="仿宋" w:eastAsia="仿宋" w:hAnsi="仿宋" w:hint="eastAsia"/>
          <w:color w:val="000000"/>
          <w:sz w:val="32"/>
          <w:szCs w:val="32"/>
        </w:rPr>
        <w:t>德、能、勤、绩、</w:t>
      </w:r>
      <w:proofErr w:type="gramStart"/>
      <w:r w:rsidRPr="00065C4B">
        <w:rPr>
          <w:rFonts w:ascii="仿宋" w:eastAsia="仿宋" w:hAnsi="仿宋" w:hint="eastAsia"/>
          <w:color w:val="000000"/>
          <w:sz w:val="32"/>
          <w:szCs w:val="32"/>
        </w:rPr>
        <w:t>廉表现</w:t>
      </w:r>
      <w:proofErr w:type="gramEnd"/>
      <w:r w:rsidRPr="00065C4B">
        <w:rPr>
          <w:rFonts w:ascii="仿宋" w:eastAsia="仿宋" w:hAnsi="仿宋" w:hint="eastAsia"/>
          <w:color w:val="000000"/>
          <w:sz w:val="32"/>
          <w:szCs w:val="32"/>
        </w:rPr>
        <w:t>较差。业务素质较低，组织纪律差，师德师风差，年度教学工作量未达到教学基本工作量要求，教学效果差，教学质量不合格，工作责任心不强，不能完成工作任务，收受学生或家长财物，或者在工作中因严重失误、失职、渎职等造成重大损失或者恶劣社会影响。</w:t>
      </w:r>
    </w:p>
    <w:p w:rsidR="00A72EDD" w:rsidRPr="00A72EDD" w:rsidRDefault="00A72EDD" w:rsidP="00A72EDD">
      <w:pPr>
        <w:rPr>
          <w:rFonts w:ascii="仿宋" w:eastAsia="仿宋" w:hAnsi="仿宋"/>
          <w:b/>
          <w:bCs/>
          <w:sz w:val="32"/>
          <w:szCs w:val="32"/>
        </w:rPr>
      </w:pPr>
      <w:r w:rsidRPr="00A72EDD">
        <w:rPr>
          <w:rFonts w:ascii="仿宋" w:eastAsia="仿宋" w:hAnsi="仿宋" w:hint="eastAsia"/>
          <w:b/>
          <w:bCs/>
          <w:sz w:val="32"/>
          <w:szCs w:val="32"/>
        </w:rPr>
        <w:t>九、其他说明</w:t>
      </w:r>
    </w:p>
    <w:p w:rsidR="00A72EDD" w:rsidRPr="00A72EDD" w:rsidRDefault="00A72EDD" w:rsidP="00A72EDD">
      <w:pPr>
        <w:rPr>
          <w:rFonts w:ascii="仿宋" w:eastAsia="仿宋" w:hAnsi="仿宋"/>
          <w:color w:val="000000"/>
          <w:sz w:val="32"/>
          <w:szCs w:val="32"/>
        </w:rPr>
      </w:pPr>
      <w:r>
        <w:rPr>
          <w:rFonts w:ascii="仿宋" w:eastAsia="仿宋" w:hAnsi="仿宋" w:hint="eastAsia"/>
          <w:color w:val="000000"/>
          <w:sz w:val="32"/>
          <w:szCs w:val="32"/>
        </w:rPr>
        <w:t>（一）</w:t>
      </w:r>
      <w:r w:rsidRPr="00A72EDD">
        <w:rPr>
          <w:rFonts w:ascii="仿宋" w:eastAsia="仿宋" w:hAnsi="仿宋" w:hint="eastAsia"/>
          <w:color w:val="000000"/>
          <w:sz w:val="32"/>
          <w:szCs w:val="32"/>
        </w:rPr>
        <w:t>各类工作量计算办法以学校的相关考核计算办法为基准；</w:t>
      </w:r>
    </w:p>
    <w:p w:rsidR="00A72EDD" w:rsidRPr="00A72EDD" w:rsidRDefault="00A72EDD" w:rsidP="00A72EDD">
      <w:pPr>
        <w:rPr>
          <w:rFonts w:ascii="仿宋" w:eastAsia="仿宋" w:hAnsi="仿宋"/>
          <w:color w:val="000000"/>
          <w:sz w:val="32"/>
          <w:szCs w:val="32"/>
        </w:rPr>
      </w:pPr>
      <w:r>
        <w:rPr>
          <w:rFonts w:ascii="仿宋" w:eastAsia="仿宋" w:hAnsi="仿宋" w:hint="eastAsia"/>
          <w:color w:val="000000"/>
          <w:sz w:val="32"/>
          <w:szCs w:val="32"/>
        </w:rPr>
        <w:t>（二）</w:t>
      </w:r>
      <w:r w:rsidRPr="00A72EDD">
        <w:rPr>
          <w:rFonts w:ascii="仿宋" w:eastAsia="仿宋" w:hAnsi="仿宋" w:hint="eastAsia"/>
          <w:color w:val="000000"/>
          <w:sz w:val="32"/>
          <w:szCs w:val="32"/>
        </w:rPr>
        <w:t>未尽事宜，由本系教职员考核小组讨论决定。</w:t>
      </w:r>
    </w:p>
    <w:p w:rsidR="007D04F6" w:rsidRPr="00A72EDD" w:rsidRDefault="007D04F6">
      <w:pPr>
        <w:rPr>
          <w:rFonts w:ascii="仿宋" w:eastAsia="仿宋" w:hAnsi="仿宋"/>
        </w:rPr>
      </w:pPr>
    </w:p>
    <w:sectPr w:rsidR="007D04F6" w:rsidRPr="00A72EDD" w:rsidSect="009E098B">
      <w:footerReference w:type="even" r:id="rId8"/>
      <w:footerReference w:type="default" r:id="rId9"/>
      <w:pgSz w:w="11906" w:h="16838" w:code="9"/>
      <w:pgMar w:top="1440" w:right="1797" w:bottom="1440" w:left="1797" w:header="851" w:footer="1588" w:gutter="0"/>
      <w:pgNumType w:fmt="numberInDash"/>
      <w:cols w:space="425"/>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EF" w:rsidRDefault="00A33DEF" w:rsidP="00933101">
      <w:r>
        <w:separator/>
      </w:r>
    </w:p>
  </w:endnote>
  <w:endnote w:type="continuationSeparator" w:id="0">
    <w:p w:rsidR="00A33DEF" w:rsidRDefault="00A33DEF" w:rsidP="0093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E2" w:rsidRDefault="00C34C90" w:rsidP="003335D1">
    <w:pPr>
      <w:pStyle w:val="a3"/>
      <w:framePr w:wrap="around" w:vAnchor="text" w:hAnchor="margin" w:xAlign="center" w:y="1"/>
      <w:rPr>
        <w:rStyle w:val="a4"/>
      </w:rPr>
    </w:pPr>
    <w:r>
      <w:rPr>
        <w:rStyle w:val="a4"/>
      </w:rPr>
      <w:fldChar w:fldCharType="begin"/>
    </w:r>
    <w:r w:rsidR="002C5C59">
      <w:rPr>
        <w:rStyle w:val="a4"/>
      </w:rPr>
      <w:instrText xml:space="preserve">PAGE  </w:instrText>
    </w:r>
    <w:r>
      <w:rPr>
        <w:rStyle w:val="a4"/>
      </w:rPr>
      <w:fldChar w:fldCharType="end"/>
    </w:r>
  </w:p>
  <w:p w:rsidR="00C02CE2" w:rsidRDefault="00A33DE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CE2" w:rsidRDefault="00C34C90" w:rsidP="003335D1">
    <w:pPr>
      <w:pStyle w:val="a3"/>
      <w:framePr w:wrap="around" w:vAnchor="text" w:hAnchor="margin" w:xAlign="center" w:y="1"/>
      <w:rPr>
        <w:rStyle w:val="a4"/>
      </w:rPr>
    </w:pPr>
    <w:r>
      <w:rPr>
        <w:rStyle w:val="a4"/>
      </w:rPr>
      <w:fldChar w:fldCharType="begin"/>
    </w:r>
    <w:r w:rsidR="002C5C59">
      <w:rPr>
        <w:rStyle w:val="a4"/>
      </w:rPr>
      <w:instrText xml:space="preserve">PAGE  </w:instrText>
    </w:r>
    <w:r>
      <w:rPr>
        <w:rStyle w:val="a4"/>
      </w:rPr>
      <w:fldChar w:fldCharType="separate"/>
    </w:r>
    <w:r w:rsidR="00A33409">
      <w:rPr>
        <w:rStyle w:val="a4"/>
        <w:noProof/>
      </w:rPr>
      <w:t>- 1 -</w:t>
    </w:r>
    <w:r>
      <w:rPr>
        <w:rStyle w:val="a4"/>
      </w:rPr>
      <w:fldChar w:fldCharType="end"/>
    </w:r>
  </w:p>
  <w:p w:rsidR="00C02CE2" w:rsidRDefault="00A33D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EF" w:rsidRDefault="00A33DEF" w:rsidP="00933101">
      <w:r>
        <w:separator/>
      </w:r>
    </w:p>
  </w:footnote>
  <w:footnote w:type="continuationSeparator" w:id="0">
    <w:p w:rsidR="00A33DEF" w:rsidRDefault="00A33DEF" w:rsidP="00933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D27E4"/>
    <w:multiLevelType w:val="hybridMultilevel"/>
    <w:tmpl w:val="ECD072EA"/>
    <w:lvl w:ilvl="0" w:tplc="7D4EAE7A">
      <w:start w:val="1"/>
      <w:numFmt w:val="japaneseCounting"/>
      <w:lvlText w:val="第%1章"/>
      <w:lvlJc w:val="left"/>
      <w:pPr>
        <w:tabs>
          <w:tab w:val="num" w:pos="1095"/>
        </w:tabs>
        <w:ind w:left="1095" w:hanging="109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6780EDA"/>
    <w:multiLevelType w:val="hybridMultilevel"/>
    <w:tmpl w:val="E766F512"/>
    <w:lvl w:ilvl="0" w:tplc="3732FF46">
      <w:start w:val="1"/>
      <w:numFmt w:val="japaneseCounting"/>
      <w:lvlText w:val="（%1）"/>
      <w:lvlJc w:val="left"/>
      <w:pPr>
        <w:ind w:left="1690" w:hanging="1080"/>
      </w:pPr>
      <w:rPr>
        <w:rFonts w:hint="default"/>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2">
    <w:nsid w:val="64985A30"/>
    <w:multiLevelType w:val="hybridMultilevel"/>
    <w:tmpl w:val="A0485BCC"/>
    <w:lvl w:ilvl="0" w:tplc="C3D0A028">
      <w:start w:val="6"/>
      <w:numFmt w:val="japaneseCounting"/>
      <w:lvlText w:val="%1、"/>
      <w:lvlJc w:val="left"/>
      <w:pPr>
        <w:ind w:left="1815" w:hanging="720"/>
      </w:pPr>
      <w:rPr>
        <w:rFonts w:hint="default"/>
      </w:rPr>
    </w:lvl>
    <w:lvl w:ilvl="1" w:tplc="04090019" w:tentative="1">
      <w:start w:val="1"/>
      <w:numFmt w:val="lowerLetter"/>
      <w:lvlText w:val="%2)"/>
      <w:lvlJc w:val="left"/>
      <w:pPr>
        <w:ind w:left="1935" w:hanging="420"/>
      </w:pPr>
    </w:lvl>
    <w:lvl w:ilvl="2" w:tplc="0409001B" w:tentative="1">
      <w:start w:val="1"/>
      <w:numFmt w:val="lowerRoman"/>
      <w:lvlText w:val="%3."/>
      <w:lvlJc w:val="right"/>
      <w:pPr>
        <w:ind w:left="2355" w:hanging="420"/>
      </w:pPr>
    </w:lvl>
    <w:lvl w:ilvl="3" w:tplc="0409000F" w:tentative="1">
      <w:start w:val="1"/>
      <w:numFmt w:val="decimal"/>
      <w:lvlText w:val="%4."/>
      <w:lvlJc w:val="left"/>
      <w:pPr>
        <w:ind w:left="2775" w:hanging="420"/>
      </w:pPr>
    </w:lvl>
    <w:lvl w:ilvl="4" w:tplc="04090019" w:tentative="1">
      <w:start w:val="1"/>
      <w:numFmt w:val="lowerLetter"/>
      <w:lvlText w:val="%5)"/>
      <w:lvlJc w:val="left"/>
      <w:pPr>
        <w:ind w:left="3195" w:hanging="420"/>
      </w:pPr>
    </w:lvl>
    <w:lvl w:ilvl="5" w:tplc="0409001B" w:tentative="1">
      <w:start w:val="1"/>
      <w:numFmt w:val="lowerRoman"/>
      <w:lvlText w:val="%6."/>
      <w:lvlJc w:val="right"/>
      <w:pPr>
        <w:ind w:left="3615" w:hanging="420"/>
      </w:pPr>
    </w:lvl>
    <w:lvl w:ilvl="6" w:tplc="0409000F" w:tentative="1">
      <w:start w:val="1"/>
      <w:numFmt w:val="decimal"/>
      <w:lvlText w:val="%7."/>
      <w:lvlJc w:val="left"/>
      <w:pPr>
        <w:ind w:left="4035" w:hanging="420"/>
      </w:pPr>
    </w:lvl>
    <w:lvl w:ilvl="7" w:tplc="04090019" w:tentative="1">
      <w:start w:val="1"/>
      <w:numFmt w:val="lowerLetter"/>
      <w:lvlText w:val="%8)"/>
      <w:lvlJc w:val="left"/>
      <w:pPr>
        <w:ind w:left="4455" w:hanging="420"/>
      </w:pPr>
    </w:lvl>
    <w:lvl w:ilvl="8" w:tplc="0409001B" w:tentative="1">
      <w:start w:val="1"/>
      <w:numFmt w:val="lowerRoman"/>
      <w:lvlText w:val="%9."/>
      <w:lvlJc w:val="right"/>
      <w:pPr>
        <w:ind w:left="48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5C59"/>
    <w:rsid w:val="000111AB"/>
    <w:rsid w:val="00065C4B"/>
    <w:rsid w:val="00080F4F"/>
    <w:rsid w:val="00097061"/>
    <w:rsid w:val="000A52C4"/>
    <w:rsid w:val="000E6572"/>
    <w:rsid w:val="00130A42"/>
    <w:rsid w:val="00134766"/>
    <w:rsid w:val="00176DBB"/>
    <w:rsid w:val="001A2F40"/>
    <w:rsid w:val="001A3BC9"/>
    <w:rsid w:val="001A4F88"/>
    <w:rsid w:val="001F427C"/>
    <w:rsid w:val="00210F8C"/>
    <w:rsid w:val="0021653D"/>
    <w:rsid w:val="0022687C"/>
    <w:rsid w:val="002524B0"/>
    <w:rsid w:val="002578CC"/>
    <w:rsid w:val="00271EBB"/>
    <w:rsid w:val="00273E8B"/>
    <w:rsid w:val="002C5C59"/>
    <w:rsid w:val="002D42AC"/>
    <w:rsid w:val="00361007"/>
    <w:rsid w:val="00391E5E"/>
    <w:rsid w:val="00410978"/>
    <w:rsid w:val="004140A0"/>
    <w:rsid w:val="00417703"/>
    <w:rsid w:val="004258CF"/>
    <w:rsid w:val="0045261E"/>
    <w:rsid w:val="00454E90"/>
    <w:rsid w:val="00473B9A"/>
    <w:rsid w:val="00481178"/>
    <w:rsid w:val="004917AC"/>
    <w:rsid w:val="004C2D83"/>
    <w:rsid w:val="004E0217"/>
    <w:rsid w:val="004E3389"/>
    <w:rsid w:val="00557A8B"/>
    <w:rsid w:val="0056051B"/>
    <w:rsid w:val="005622C1"/>
    <w:rsid w:val="00562907"/>
    <w:rsid w:val="005A046F"/>
    <w:rsid w:val="005A6835"/>
    <w:rsid w:val="005A7D15"/>
    <w:rsid w:val="005C1812"/>
    <w:rsid w:val="005D58E9"/>
    <w:rsid w:val="005E42C0"/>
    <w:rsid w:val="005F25EF"/>
    <w:rsid w:val="00690F40"/>
    <w:rsid w:val="006B12C0"/>
    <w:rsid w:val="006B6185"/>
    <w:rsid w:val="006E5445"/>
    <w:rsid w:val="00724BD5"/>
    <w:rsid w:val="00733368"/>
    <w:rsid w:val="00756D6B"/>
    <w:rsid w:val="007D04F6"/>
    <w:rsid w:val="0080276F"/>
    <w:rsid w:val="00814757"/>
    <w:rsid w:val="008406AB"/>
    <w:rsid w:val="00875DF4"/>
    <w:rsid w:val="00893E2D"/>
    <w:rsid w:val="008C63A4"/>
    <w:rsid w:val="008D64E8"/>
    <w:rsid w:val="00933101"/>
    <w:rsid w:val="00942DAF"/>
    <w:rsid w:val="00957A68"/>
    <w:rsid w:val="00963524"/>
    <w:rsid w:val="00995895"/>
    <w:rsid w:val="009F6E86"/>
    <w:rsid w:val="00A0672F"/>
    <w:rsid w:val="00A20589"/>
    <w:rsid w:val="00A22AEE"/>
    <w:rsid w:val="00A33409"/>
    <w:rsid w:val="00A33DEF"/>
    <w:rsid w:val="00A53A76"/>
    <w:rsid w:val="00A72EDD"/>
    <w:rsid w:val="00AB186E"/>
    <w:rsid w:val="00AB28E2"/>
    <w:rsid w:val="00AB5CFF"/>
    <w:rsid w:val="00B0218C"/>
    <w:rsid w:val="00B05186"/>
    <w:rsid w:val="00B20072"/>
    <w:rsid w:val="00B43B01"/>
    <w:rsid w:val="00BA44E5"/>
    <w:rsid w:val="00C07D9C"/>
    <w:rsid w:val="00C23F9C"/>
    <w:rsid w:val="00C34C90"/>
    <w:rsid w:val="00C90F73"/>
    <w:rsid w:val="00CA06FE"/>
    <w:rsid w:val="00CE1A18"/>
    <w:rsid w:val="00D06B4F"/>
    <w:rsid w:val="00D441F1"/>
    <w:rsid w:val="00D91DA2"/>
    <w:rsid w:val="00DB3FBF"/>
    <w:rsid w:val="00DC0D96"/>
    <w:rsid w:val="00E24B8D"/>
    <w:rsid w:val="00E34F6B"/>
    <w:rsid w:val="00E72CAD"/>
    <w:rsid w:val="00E94468"/>
    <w:rsid w:val="00E976DE"/>
    <w:rsid w:val="00EE0989"/>
    <w:rsid w:val="00EE3358"/>
    <w:rsid w:val="00F401ED"/>
    <w:rsid w:val="00FC190C"/>
    <w:rsid w:val="00FD7280"/>
    <w:rsid w:val="00FE3276"/>
    <w:rsid w:val="00FF71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5C59"/>
    <w:pPr>
      <w:tabs>
        <w:tab w:val="center" w:pos="4153"/>
        <w:tab w:val="right" w:pos="8306"/>
      </w:tabs>
      <w:snapToGrid w:val="0"/>
      <w:jc w:val="left"/>
    </w:pPr>
    <w:rPr>
      <w:sz w:val="18"/>
      <w:szCs w:val="18"/>
    </w:rPr>
  </w:style>
  <w:style w:type="character" w:customStyle="1" w:styleId="Char">
    <w:name w:val="页脚 Char"/>
    <w:basedOn w:val="a0"/>
    <w:link w:val="a3"/>
    <w:rsid w:val="002C5C59"/>
    <w:rPr>
      <w:rFonts w:ascii="Times New Roman" w:eastAsia="宋体" w:hAnsi="Times New Roman" w:cs="Times New Roman"/>
      <w:sz w:val="18"/>
      <w:szCs w:val="18"/>
    </w:rPr>
  </w:style>
  <w:style w:type="character" w:styleId="a4">
    <w:name w:val="page number"/>
    <w:basedOn w:val="a0"/>
    <w:rsid w:val="002C5C59"/>
  </w:style>
  <w:style w:type="paragraph" w:styleId="a5">
    <w:name w:val="Normal (Web)"/>
    <w:basedOn w:val="a"/>
    <w:rsid w:val="002C5C59"/>
    <w:rPr>
      <w:rFonts w:hint="eastAsia"/>
      <w:sz w:val="24"/>
      <w:szCs w:val="20"/>
    </w:rPr>
  </w:style>
  <w:style w:type="paragraph" w:styleId="a6">
    <w:name w:val="header"/>
    <w:basedOn w:val="a"/>
    <w:link w:val="Char0"/>
    <w:uiPriority w:val="99"/>
    <w:unhideWhenUsed/>
    <w:rsid w:val="00080F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80F4F"/>
    <w:rPr>
      <w:rFonts w:ascii="Times New Roman" w:eastAsia="宋体" w:hAnsi="Times New Roman" w:cs="Times New Roman"/>
      <w:sz w:val="18"/>
      <w:szCs w:val="18"/>
    </w:rPr>
  </w:style>
  <w:style w:type="paragraph" w:styleId="a7">
    <w:name w:val="No Spacing"/>
    <w:uiPriority w:val="1"/>
    <w:qFormat/>
    <w:rsid w:val="005F25EF"/>
    <w:pPr>
      <w:widowControl w:val="0"/>
      <w:jc w:val="both"/>
    </w:pPr>
  </w:style>
  <w:style w:type="table" w:styleId="a8">
    <w:name w:val="Table Grid"/>
    <w:basedOn w:val="a1"/>
    <w:uiPriority w:val="59"/>
    <w:rsid w:val="005F25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Char1"/>
    <w:uiPriority w:val="99"/>
    <w:semiHidden/>
    <w:unhideWhenUsed/>
    <w:rsid w:val="004E3389"/>
    <w:rPr>
      <w:sz w:val="18"/>
      <w:szCs w:val="18"/>
    </w:rPr>
  </w:style>
  <w:style w:type="character" w:customStyle="1" w:styleId="Char1">
    <w:name w:val="批注框文本 Char"/>
    <w:basedOn w:val="a0"/>
    <w:link w:val="a9"/>
    <w:uiPriority w:val="99"/>
    <w:semiHidden/>
    <w:rsid w:val="004E3389"/>
    <w:rPr>
      <w:rFonts w:ascii="Times New Roman" w:eastAsia="宋体" w:hAnsi="Times New Roman" w:cs="Times New Roman"/>
      <w:sz w:val="18"/>
      <w:szCs w:val="18"/>
    </w:rPr>
  </w:style>
  <w:style w:type="character" w:styleId="aa">
    <w:name w:val="Strong"/>
    <w:basedOn w:val="a0"/>
    <w:uiPriority w:val="22"/>
    <w:qFormat/>
    <w:rsid w:val="000A52C4"/>
    <w:rPr>
      <w:b/>
      <w:bCs/>
    </w:rPr>
  </w:style>
  <w:style w:type="paragraph" w:styleId="ab">
    <w:name w:val="List Paragraph"/>
    <w:basedOn w:val="a"/>
    <w:uiPriority w:val="34"/>
    <w:qFormat/>
    <w:rsid w:val="001A2F4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11</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wll</dc:creator>
  <cp:lastModifiedBy>luoyantao</cp:lastModifiedBy>
  <cp:revision>38</cp:revision>
  <cp:lastPrinted>2016-06-13T08:46:00Z</cp:lastPrinted>
  <dcterms:created xsi:type="dcterms:W3CDTF">2015-07-05T01:55:00Z</dcterms:created>
  <dcterms:modified xsi:type="dcterms:W3CDTF">2018-11-30T03:13:00Z</dcterms:modified>
</cp:coreProperties>
</file>